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C8" w:rsidRDefault="00A25F71">
      <w:pPr>
        <w:numPr>
          <w:ilvl w:val="0"/>
          <w:numId w:val="1"/>
        </w:numPr>
        <w:pBdr>
          <w:top w:val="nil"/>
          <w:left w:val="nil"/>
          <w:bottom w:val="nil"/>
          <w:right w:val="nil"/>
          <w:between w:val="nil"/>
        </w:pBdr>
        <w:jc w:val="center"/>
        <w:rPr>
          <w:b/>
          <w:color w:val="000000"/>
        </w:rPr>
      </w:pPr>
      <w:proofErr w:type="spellStart"/>
      <w:r>
        <w:rPr>
          <w:rFonts w:ascii="Microsoft YaHei" w:eastAsia="Microsoft YaHei" w:hAnsi="Microsoft YaHei" w:cs="Microsoft YaHei"/>
          <w:b/>
          <w:color w:val="000000"/>
        </w:rPr>
        <w:t>物流服务的一般条款和条件</w:t>
      </w:r>
      <w:proofErr w:type="spellEnd"/>
      <w:r>
        <w:rPr>
          <w:rFonts w:ascii="Microsoft YaHei" w:eastAsia="Microsoft YaHei" w:hAnsi="Microsoft YaHei" w:cs="Microsoft YaHei"/>
          <w:b/>
          <w:color w:val="000000"/>
        </w:rPr>
        <w:t>（</w:t>
      </w:r>
      <w:r>
        <w:rPr>
          <w:b/>
          <w:color w:val="000000"/>
        </w:rPr>
        <w:t>GTC</w:t>
      </w:r>
      <w:r>
        <w:rPr>
          <w:rFonts w:ascii="Microsoft YaHei" w:eastAsia="Microsoft YaHei" w:hAnsi="Microsoft YaHei" w:cs="Microsoft YaHei"/>
          <w:b/>
          <w:color w:val="000000"/>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范围</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承包商</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技术要求</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r>
        <w:rPr>
          <w:rFonts w:ascii="Microsoft YaHei" w:eastAsia="Microsoft YaHei" w:hAnsi="Microsoft YaHei" w:cs="Microsoft YaHei"/>
          <w:color w:val="000000"/>
          <w:sz w:val="22"/>
          <w:szCs w:val="22"/>
        </w:rPr>
        <w:t>在</w:t>
      </w:r>
      <w:r>
        <w:rPr>
          <w:color w:val="000000"/>
          <w:sz w:val="22"/>
          <w:szCs w:val="22"/>
        </w:rPr>
        <w:t>Gliszen.com</w:t>
      </w:r>
      <w:proofErr w:type="spellStart"/>
      <w:r>
        <w:rPr>
          <w:rFonts w:ascii="Microsoft YaHei" w:eastAsia="Microsoft YaHei" w:hAnsi="Microsoft YaHei" w:cs="Microsoft YaHei"/>
          <w:color w:val="000000"/>
          <w:sz w:val="22"/>
          <w:szCs w:val="22"/>
        </w:rPr>
        <w:t>注册</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授予合同</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订单的履行</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价格和交货日期</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交付项目</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预定目的地国家的进口法规</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撤回权、保证法、产品责任和损害赔偿要求</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支付方式</w:t>
      </w:r>
      <w:proofErr w:type="spellEnd"/>
    </w:p>
    <w:p w:rsidR="001A54C8" w:rsidRDefault="00A25F71">
      <w:pPr>
        <w:numPr>
          <w:ilvl w:val="0"/>
          <w:numId w:val="2"/>
        </w:numPr>
        <w:pBdr>
          <w:top w:val="nil"/>
          <w:left w:val="nil"/>
          <w:bottom w:val="nil"/>
          <w:right w:val="nil"/>
          <w:between w:val="nil"/>
        </w:pBdr>
        <w:ind w:left="426"/>
        <w:rPr>
          <w:color w:val="000000"/>
          <w:sz w:val="22"/>
          <w:szCs w:val="22"/>
        </w:rPr>
      </w:pPr>
      <w:r>
        <w:rPr>
          <w:color w:val="000000"/>
          <w:sz w:val="22"/>
          <w:szCs w:val="22"/>
        </w:rPr>
        <w:t xml:space="preserve">B2B - </w:t>
      </w:r>
      <w:proofErr w:type="spellStart"/>
      <w:r>
        <w:rPr>
          <w:rFonts w:ascii="Microsoft YaHei" w:eastAsia="Microsoft YaHei" w:hAnsi="Microsoft YaHei" w:cs="Microsoft YaHei"/>
          <w:color w:val="000000"/>
          <w:sz w:val="22"/>
          <w:szCs w:val="22"/>
        </w:rPr>
        <w:t>商业</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不可抗力</w:t>
      </w:r>
      <w:bookmarkStart w:id="0" w:name="_GoBack"/>
      <w:bookmarkEnd w:id="0"/>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合同语言</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会员资格</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变革管理</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沟通</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保密和不披露条款</w:t>
      </w:r>
      <w:proofErr w:type="spellEnd"/>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管辖地和最终条款</w:t>
      </w:r>
      <w:proofErr w:type="spellEnd"/>
      <w:r>
        <w:rPr>
          <w:color w:val="000000"/>
          <w:sz w:val="22"/>
          <w:szCs w:val="22"/>
        </w:rPr>
        <w:t xml:space="preserve"> </w:t>
      </w:r>
    </w:p>
    <w:p w:rsidR="001A54C8" w:rsidRDefault="00A25F71">
      <w:pPr>
        <w:numPr>
          <w:ilvl w:val="0"/>
          <w:numId w:val="2"/>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补充文件</w:t>
      </w:r>
      <w:proofErr w:type="spellEnd"/>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3"/>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范围</w:t>
      </w:r>
      <w:proofErr w:type="spellEnd"/>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这些条款和条件规定了</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上履行订单的一般条件，并适用于</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numPr>
          <w:ilvl w:val="1"/>
          <w:numId w:val="4"/>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所有希望与公司合作的物流服务供应商，并被授权、授权和有资格这样做</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86"/>
        <w:rPr>
          <w:color w:val="000000"/>
          <w:sz w:val="22"/>
          <w:szCs w:val="22"/>
        </w:rPr>
      </w:pPr>
    </w:p>
    <w:p w:rsidR="001A54C8" w:rsidRDefault="00A25F71">
      <w:pPr>
        <w:numPr>
          <w:ilvl w:val="1"/>
          <w:numId w:val="4"/>
        </w:numPr>
        <w:pBdr>
          <w:top w:val="nil"/>
          <w:left w:val="nil"/>
          <w:bottom w:val="nil"/>
          <w:right w:val="nil"/>
          <w:between w:val="nil"/>
        </w:pBdr>
        <w:rPr>
          <w:color w:val="000000"/>
          <w:sz w:val="22"/>
          <w:szCs w:val="22"/>
        </w:rPr>
      </w:pPr>
      <w:r>
        <w:rPr>
          <w:color w:val="000000"/>
          <w:sz w:val="22"/>
          <w:szCs w:val="22"/>
        </w:rPr>
        <w:t>Gliszen.com</w:t>
      </w:r>
      <w:proofErr w:type="spellStart"/>
      <w:r>
        <w:rPr>
          <w:rFonts w:ascii="Microsoft YaHei" w:eastAsia="Microsoft YaHei" w:hAnsi="Microsoft YaHei" w:cs="Microsoft YaHei"/>
          <w:color w:val="000000"/>
          <w:sz w:val="22"/>
          <w:szCs w:val="22"/>
        </w:rPr>
        <w:t>理解的</w:t>
      </w:r>
      <w:proofErr w:type="spellEnd"/>
      <w:r>
        <w:rPr>
          <w:color w:val="000000"/>
          <w:sz w:val="22"/>
          <w:szCs w:val="22"/>
        </w:rPr>
        <w:t xml:space="preserve"> "</w:t>
      </w:r>
      <w:proofErr w:type="spellStart"/>
      <w:r>
        <w:rPr>
          <w:rFonts w:ascii="Microsoft YaHei" w:eastAsia="Microsoft YaHei" w:hAnsi="Microsoft YaHei" w:cs="Microsoft YaHei"/>
          <w:color w:val="000000"/>
          <w:sz w:val="22"/>
          <w:szCs w:val="22"/>
        </w:rPr>
        <w:t>合格</w:t>
      </w:r>
      <w:proofErr w:type="spellEnd"/>
      <w:r>
        <w:rPr>
          <w:color w:val="000000"/>
          <w:sz w:val="22"/>
          <w:szCs w:val="22"/>
        </w:rPr>
        <w:t xml:space="preserve"> "</w:t>
      </w:r>
      <w:proofErr w:type="spellStart"/>
      <w:r>
        <w:rPr>
          <w:rFonts w:ascii="Microsoft YaHei" w:eastAsia="Microsoft YaHei" w:hAnsi="Microsoft YaHei" w:cs="Microsoft YaHei"/>
          <w:color w:val="000000"/>
          <w:sz w:val="22"/>
          <w:szCs w:val="22"/>
        </w:rPr>
        <w:t>是指具备执行订单所需的专业知识，以及相关的技术条件，以完成</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理解的订单执行</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3"/>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lastRenderedPageBreak/>
        <w:t>承包商</w:t>
      </w:r>
      <w:proofErr w:type="spellEnd"/>
      <w:r>
        <w:rPr>
          <w:b/>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本服务和使用协议是在以下各方之间达成的</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r>
        <w:rPr>
          <w:color w:val="000000"/>
          <w:sz w:val="22"/>
          <w:szCs w:val="22"/>
        </w:rPr>
        <w:t>Gliszen.com</w:t>
      </w:r>
      <w:r>
        <w:rPr>
          <w:rFonts w:ascii="Microsoft YaHei" w:eastAsia="Microsoft YaHei" w:hAnsi="Microsoft YaHei" w:cs="Microsoft YaHei"/>
          <w:color w:val="000000"/>
          <w:sz w:val="22"/>
          <w:szCs w:val="22"/>
        </w:rPr>
        <w:t>，</w:t>
      </w:r>
      <w:proofErr w:type="spellStart"/>
      <w:r>
        <w:rPr>
          <w:rFonts w:ascii="Microsoft YaHei" w:eastAsia="Microsoft YaHei" w:hAnsi="Microsoft YaHei" w:cs="Microsoft YaHei"/>
          <w:color w:val="000000"/>
          <w:sz w:val="22"/>
          <w:szCs w:val="22"/>
        </w:rPr>
        <w:t>代表人是</w:t>
      </w:r>
      <w:proofErr w:type="spellEnd"/>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color w:val="000000"/>
          <w:sz w:val="22"/>
          <w:szCs w:val="22"/>
        </w:rPr>
        <w:t>Jaikaski</w:t>
      </w:r>
      <w:proofErr w:type="spellEnd"/>
      <w:r>
        <w:rPr>
          <w:rFonts w:ascii="Microsoft YaHei" w:eastAsia="Microsoft YaHei" w:hAnsi="Microsoft YaHei" w:cs="Microsoft YaHei"/>
          <w:color w:val="000000"/>
          <w:sz w:val="22"/>
          <w:szCs w:val="22"/>
        </w:rPr>
        <w:t>，</w:t>
      </w:r>
      <w:proofErr w:type="spellStart"/>
      <w:r>
        <w:rPr>
          <w:rFonts w:ascii="Microsoft YaHei" w:eastAsia="Microsoft YaHei" w:hAnsi="Microsoft YaHei" w:cs="Microsoft YaHei"/>
          <w:color w:val="000000"/>
          <w:sz w:val="22"/>
          <w:szCs w:val="22"/>
        </w:rPr>
        <w:t>法主</w:t>
      </w:r>
      <w:proofErr w:type="spellEnd"/>
      <w:r>
        <w:rPr>
          <w:rFonts w:ascii="Microsoft YaHei" w:eastAsia="Microsoft YaHei" w:hAnsi="Microsoft YaHei" w:cs="Microsoft YaHei"/>
          <w:color w:val="000000"/>
          <w:sz w:val="22"/>
          <w:szCs w:val="22"/>
        </w:rPr>
        <w:t>：</w:t>
      </w:r>
      <w:r>
        <w:rPr>
          <w:color w:val="000000"/>
          <w:sz w:val="22"/>
          <w:szCs w:val="22"/>
        </w:rPr>
        <w:t xml:space="preserve">Kimberley </w:t>
      </w:r>
      <w:proofErr w:type="spellStart"/>
      <w:r>
        <w:rPr>
          <w:color w:val="000000"/>
          <w:sz w:val="22"/>
          <w:szCs w:val="22"/>
        </w:rPr>
        <w:t>Sacha</w:t>
      </w:r>
      <w:proofErr w:type="spellEnd"/>
      <w:r>
        <w:rPr>
          <w:color w:val="000000"/>
          <w:sz w:val="22"/>
          <w:szCs w:val="22"/>
        </w:rPr>
        <w:t>-Gaye Walters</w:t>
      </w:r>
      <w:r>
        <w:rPr>
          <w:rFonts w:ascii="Microsoft YaHei" w:eastAsia="Microsoft YaHei" w:hAnsi="Microsoft YaHei" w:cs="Microsoft YaHei"/>
          <w:color w:val="000000"/>
          <w:sz w:val="22"/>
          <w:szCs w:val="22"/>
        </w:rPr>
        <w:t>，</w:t>
      </w:r>
      <w:proofErr w:type="spellStart"/>
      <w:r>
        <w:rPr>
          <w:rFonts w:ascii="Microsoft YaHei" w:eastAsia="Microsoft YaHei" w:hAnsi="Microsoft YaHei" w:cs="Microsoft YaHei"/>
          <w:color w:val="000000"/>
          <w:sz w:val="22"/>
          <w:szCs w:val="22"/>
        </w:rPr>
        <w:t>地址</w:t>
      </w:r>
      <w:proofErr w:type="spellEnd"/>
      <w:r>
        <w:rPr>
          <w:rFonts w:ascii="Microsoft YaHei" w:eastAsia="Microsoft YaHei" w:hAnsi="Microsoft YaHei" w:cs="Microsoft YaHei"/>
          <w:color w:val="000000"/>
          <w:sz w:val="22"/>
          <w:szCs w:val="22"/>
        </w:rPr>
        <w:t>：</w:t>
      </w:r>
      <w:r>
        <w:rPr>
          <w:color w:val="000000"/>
          <w:sz w:val="22"/>
          <w:szCs w:val="22"/>
        </w:rPr>
        <w:t xml:space="preserve">13 </w:t>
      </w:r>
      <w:proofErr w:type="spellStart"/>
      <w:r>
        <w:rPr>
          <w:color w:val="000000"/>
          <w:sz w:val="22"/>
          <w:szCs w:val="22"/>
        </w:rPr>
        <w:t>Lissant</w:t>
      </w:r>
      <w:proofErr w:type="spellEnd"/>
      <w:r>
        <w:rPr>
          <w:color w:val="000000"/>
          <w:sz w:val="22"/>
          <w:szCs w:val="22"/>
        </w:rPr>
        <w:t xml:space="preserve"> Road, Kingston CSO, Kingston W. I.</w:t>
      </w:r>
      <w:proofErr w:type="spellStart"/>
      <w:r>
        <w:rPr>
          <w:rFonts w:ascii="Microsoft YaHei" w:eastAsia="Microsoft YaHei" w:hAnsi="Microsoft YaHei" w:cs="Microsoft YaHei"/>
          <w:color w:val="000000"/>
          <w:sz w:val="22"/>
          <w:szCs w:val="22"/>
        </w:rPr>
        <w:t>牙买加，在牙买加公司办公室注册</w:t>
      </w:r>
      <w:proofErr w:type="spellEnd"/>
      <w:r>
        <w:rPr>
          <w:color w:val="000000"/>
          <w:sz w:val="22"/>
          <w:szCs w:val="22"/>
        </w:rPr>
        <w:t>--</w:t>
      </w:r>
      <w:proofErr w:type="spellStart"/>
      <w:r>
        <w:rPr>
          <w:rFonts w:ascii="Microsoft YaHei" w:eastAsia="Microsoft YaHei" w:hAnsi="Microsoft YaHei" w:cs="Microsoft YaHei"/>
          <w:color w:val="000000"/>
          <w:sz w:val="22"/>
          <w:szCs w:val="22"/>
        </w:rPr>
        <w:t>注册号</w:t>
      </w:r>
      <w:proofErr w:type="spellEnd"/>
      <w:r>
        <w:rPr>
          <w:rFonts w:ascii="Microsoft YaHei" w:eastAsia="Microsoft YaHei" w:hAnsi="Microsoft YaHei" w:cs="Microsoft YaHei"/>
          <w:color w:val="000000"/>
          <w:sz w:val="22"/>
          <w:szCs w:val="22"/>
        </w:rPr>
        <w:t>：</w:t>
      </w:r>
      <w:r>
        <w:rPr>
          <w:color w:val="000000"/>
          <w:sz w:val="22"/>
          <w:szCs w:val="22"/>
        </w:rPr>
        <w:t>4131/2021</w:t>
      </w:r>
      <w:r>
        <w:rPr>
          <w:rFonts w:ascii="Microsoft YaHei" w:eastAsia="Microsoft YaHei" w:hAnsi="Microsoft YaHei" w:cs="Microsoft YaHei"/>
          <w:color w:val="000000"/>
          <w:sz w:val="22"/>
          <w:szCs w:val="22"/>
        </w:rPr>
        <w:t>，</w:t>
      </w:r>
      <w:r>
        <w:rPr>
          <w:color w:val="000000"/>
          <w:sz w:val="22"/>
          <w:szCs w:val="22"/>
        </w:rPr>
        <w:t>TRN</w:t>
      </w:r>
      <w:proofErr w:type="spellStart"/>
      <w:r>
        <w:rPr>
          <w:rFonts w:ascii="Microsoft YaHei" w:eastAsia="Microsoft YaHei" w:hAnsi="Microsoft YaHei" w:cs="Microsoft YaHei"/>
          <w:color w:val="000000"/>
          <w:sz w:val="22"/>
          <w:szCs w:val="22"/>
        </w:rPr>
        <w:t>号码</w:t>
      </w:r>
      <w:proofErr w:type="spellEnd"/>
      <w:r>
        <w:rPr>
          <w:rFonts w:ascii="Microsoft YaHei" w:eastAsia="Microsoft YaHei" w:hAnsi="Microsoft YaHei" w:cs="Microsoft YaHei"/>
          <w:color w:val="000000"/>
          <w:sz w:val="22"/>
          <w:szCs w:val="22"/>
        </w:rPr>
        <w:t>：</w:t>
      </w:r>
      <w:r>
        <w:rPr>
          <w:color w:val="000000"/>
          <w:sz w:val="22"/>
          <w:szCs w:val="22"/>
        </w:rPr>
        <w:t xml:space="preserve">122324595/1--+1876 421-2979 / </w:t>
      </w:r>
      <w:r>
        <w:rPr>
          <w:color w:val="002060"/>
          <w:sz w:val="22"/>
          <w:szCs w:val="22"/>
        </w:rPr>
        <w:t>k-walters@gliszen.com</w:t>
      </w:r>
      <w:r>
        <w:rPr>
          <w:rFonts w:ascii="Microsoft YaHei" w:eastAsia="Microsoft YaHei" w:hAnsi="Microsoft YaHei" w:cs="Microsoft YaHei"/>
          <w:color w:val="002060"/>
          <w:sz w:val="22"/>
          <w:szCs w:val="22"/>
        </w:rPr>
        <w:t>。</w:t>
      </w:r>
      <w:r>
        <w:rPr>
          <w:color w:val="00206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r>
        <w:rPr>
          <w:rFonts w:ascii="Microsoft YaHei" w:eastAsia="Microsoft YaHei" w:hAnsi="Microsoft YaHei" w:cs="Microsoft YaHei"/>
          <w:color w:val="000000"/>
          <w:sz w:val="22"/>
          <w:szCs w:val="22"/>
        </w:rPr>
        <w:t>和</w:t>
      </w:r>
      <w:r>
        <w:rPr>
          <w:color w:val="000000"/>
          <w:sz w:val="22"/>
          <w:szCs w:val="22"/>
        </w:rPr>
        <w:t>/</w:t>
      </w:r>
      <w:r>
        <w:rPr>
          <w:rFonts w:ascii="Microsoft YaHei" w:eastAsia="Microsoft YaHei" w:hAnsi="Microsoft YaHei" w:cs="Microsoft YaHei"/>
          <w:color w:val="000000"/>
          <w:sz w:val="22"/>
          <w:szCs w:val="22"/>
        </w:rPr>
        <w:t>或</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广州恒承科技有限公司中国广东省广州市天河区中山大道西路</w:t>
      </w:r>
      <w:proofErr w:type="spellEnd"/>
      <w:r>
        <w:rPr>
          <w:color w:val="000000"/>
          <w:sz w:val="22"/>
          <w:szCs w:val="22"/>
        </w:rPr>
        <w:t>20/6-8</w:t>
      </w:r>
      <w:r>
        <w:rPr>
          <w:rFonts w:ascii="Microsoft YaHei" w:eastAsia="Microsoft YaHei" w:hAnsi="Microsoft YaHei" w:cs="Microsoft YaHei"/>
          <w:color w:val="000000"/>
          <w:sz w:val="22"/>
          <w:szCs w:val="22"/>
        </w:rPr>
        <w:t>号，</w:t>
      </w:r>
      <w:r>
        <w:rPr>
          <w:color w:val="000000"/>
          <w:sz w:val="22"/>
          <w:szCs w:val="22"/>
        </w:rPr>
        <w:t xml:space="preserve">510630 - </w:t>
      </w:r>
      <w:proofErr w:type="spellStart"/>
      <w:r>
        <w:rPr>
          <w:rFonts w:ascii="Microsoft YaHei" w:eastAsia="Microsoft YaHei" w:hAnsi="Microsoft YaHei" w:cs="Microsoft YaHei"/>
          <w:color w:val="000000"/>
          <w:sz w:val="22"/>
          <w:szCs w:val="22"/>
        </w:rPr>
        <w:t>在中国广东省政府注册</w:t>
      </w:r>
      <w:proofErr w:type="spellEnd"/>
      <w:r>
        <w:rPr>
          <w:color w:val="000000"/>
          <w:sz w:val="22"/>
          <w:szCs w:val="22"/>
        </w:rPr>
        <w:t xml:space="preserve"> - </w:t>
      </w:r>
      <w:proofErr w:type="spellStart"/>
      <w:r>
        <w:rPr>
          <w:rFonts w:ascii="Microsoft YaHei" w:eastAsia="Microsoft YaHei" w:hAnsi="Microsoft YaHei" w:cs="Microsoft YaHei"/>
          <w:color w:val="000000"/>
          <w:sz w:val="22"/>
          <w:szCs w:val="22"/>
        </w:rPr>
        <w:t>注册号</w:t>
      </w:r>
      <w:proofErr w:type="spellEnd"/>
      <w:r>
        <w:rPr>
          <w:rFonts w:ascii="Microsoft YaHei" w:eastAsia="Microsoft YaHei" w:hAnsi="Microsoft YaHei" w:cs="Microsoft YaHei"/>
          <w:color w:val="000000"/>
          <w:sz w:val="22"/>
          <w:szCs w:val="22"/>
        </w:rPr>
        <w:t>：</w:t>
      </w:r>
      <w:r>
        <w:rPr>
          <w:color w:val="000000"/>
          <w:sz w:val="22"/>
          <w:szCs w:val="22"/>
        </w:rPr>
        <w:t xml:space="preserve">91440101MA9Y5WUU5G - +49 178 28812-66/ </w:t>
      </w:r>
      <w:hyperlink r:id="rId8">
        <w:r>
          <w:rPr>
            <w:i/>
            <w:color w:val="002060"/>
            <w:sz w:val="22"/>
            <w:szCs w:val="22"/>
            <w:u w:val="single"/>
          </w:rPr>
          <w:t>f-jarrar@gliszen.com</w:t>
        </w:r>
      </w:hyperlink>
      <w:hyperlink r:id="rId9">
        <w:r>
          <w:rPr>
            <w:rFonts w:ascii="Microsoft YaHei" w:eastAsia="Microsoft YaHei" w:hAnsi="Microsoft YaHei" w:cs="Microsoft YaHei"/>
            <w:i/>
            <w:color w:val="002060"/>
            <w:sz w:val="22"/>
            <w:szCs w:val="22"/>
            <w:u w:val="single"/>
          </w:rPr>
          <w:t>。</w:t>
        </w:r>
      </w:hyperlink>
      <w:hyperlink r:id="rId10">
        <w:r>
          <w:rPr>
            <w:i/>
            <w:color w:val="002060"/>
            <w:sz w:val="22"/>
            <w:szCs w:val="22"/>
            <w:u w:val="single"/>
          </w:rPr>
          <w:t xml:space="preserve"> </w:t>
        </w:r>
      </w:hyperlink>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以下也被称为公司</w:t>
      </w:r>
      <w:proofErr w:type="spellEnd"/>
      <w:r>
        <w:rPr>
          <w:color w:val="000000"/>
          <w:sz w:val="22"/>
          <w:szCs w:val="22"/>
        </w:rPr>
        <w:t>/</w:t>
      </w:r>
      <w:proofErr w:type="spellStart"/>
      <w:r>
        <w:rPr>
          <w:rFonts w:ascii="Microsoft YaHei" w:eastAsia="Microsoft YaHei" w:hAnsi="Microsoft YaHei" w:cs="Microsoft YaHei"/>
          <w:color w:val="000000"/>
          <w:sz w:val="22"/>
          <w:szCs w:val="22"/>
        </w:rPr>
        <w:t>社会</w:t>
      </w:r>
      <w:proofErr w:type="spellEnd"/>
      <w:r>
        <w:rPr>
          <w:color w:val="000000"/>
          <w:sz w:val="22"/>
          <w:szCs w:val="22"/>
        </w:rPr>
        <w:t>/</w:t>
      </w:r>
      <w:proofErr w:type="spellStart"/>
      <w:r>
        <w:rPr>
          <w:rFonts w:ascii="Microsoft YaHei" w:eastAsia="Microsoft YaHei" w:hAnsi="Microsoft YaHei" w:cs="Microsoft YaHei"/>
          <w:color w:val="000000"/>
          <w:sz w:val="22"/>
          <w:szCs w:val="22"/>
        </w:rPr>
        <w:t>组织</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bookmarkStart w:id="1" w:name="_gjdgxs" w:colFirst="0" w:colLast="0"/>
      <w:bookmarkEnd w:id="1"/>
      <w:proofErr w:type="spellStart"/>
      <w:r>
        <w:rPr>
          <w:rFonts w:ascii="Microsoft YaHei" w:eastAsia="Microsoft YaHei" w:hAnsi="Microsoft YaHei" w:cs="Microsoft YaHei"/>
          <w:color w:val="000000"/>
          <w:sz w:val="22"/>
          <w:szCs w:val="22"/>
        </w:rPr>
        <w:t>和物流合作伙伴，以下也被称为合同伙伴和</w:t>
      </w:r>
      <w:proofErr w:type="spellEnd"/>
      <w:r>
        <w:rPr>
          <w:color w:val="000000"/>
          <w:sz w:val="22"/>
          <w:szCs w:val="22"/>
        </w:rPr>
        <w:t>/</w:t>
      </w:r>
      <w:proofErr w:type="spellStart"/>
      <w:r>
        <w:rPr>
          <w:rFonts w:ascii="Microsoft YaHei" w:eastAsia="Microsoft YaHei" w:hAnsi="Microsoft YaHei" w:cs="Microsoft YaHei"/>
          <w:color w:val="000000"/>
          <w:sz w:val="22"/>
          <w:szCs w:val="22"/>
        </w:rPr>
        <w:t>或承包商和</w:t>
      </w:r>
      <w:proofErr w:type="spellEnd"/>
      <w:r>
        <w:rPr>
          <w:color w:val="000000"/>
          <w:sz w:val="22"/>
          <w:szCs w:val="22"/>
        </w:rPr>
        <w:t>/</w:t>
      </w:r>
      <w:proofErr w:type="spellStart"/>
      <w:r>
        <w:rPr>
          <w:rFonts w:ascii="Microsoft YaHei" w:eastAsia="Microsoft YaHei" w:hAnsi="Microsoft YaHei" w:cs="Microsoft YaHei"/>
          <w:color w:val="000000"/>
          <w:sz w:val="22"/>
          <w:szCs w:val="22"/>
        </w:rPr>
        <w:t>或合作伙伴</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3"/>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技术要求</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为了能够使用</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提供的服务，反之亦然，为了向公司提供物流服务，合同伙伴必须有一个</w:t>
      </w:r>
      <w:proofErr w:type="spellEnd"/>
      <w:r>
        <w:rPr>
          <w:color w:val="000000"/>
          <w:sz w:val="22"/>
          <w:szCs w:val="22"/>
        </w:rPr>
        <w:t>API</w:t>
      </w:r>
      <w:proofErr w:type="spellStart"/>
      <w:r>
        <w:rPr>
          <w:rFonts w:ascii="Microsoft YaHei" w:eastAsia="Microsoft YaHei" w:hAnsi="Microsoft YaHei" w:cs="Microsoft YaHei"/>
          <w:color w:val="000000"/>
          <w:sz w:val="22"/>
          <w:szCs w:val="22"/>
        </w:rPr>
        <w:t>接口，然后</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通过这个接口与伙伴连接，以便下订单</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3"/>
        </w:numPr>
        <w:pBdr>
          <w:top w:val="nil"/>
          <w:left w:val="nil"/>
          <w:bottom w:val="nil"/>
          <w:right w:val="nil"/>
          <w:between w:val="nil"/>
        </w:pBdr>
        <w:ind w:left="426"/>
        <w:rPr>
          <w:color w:val="000000"/>
          <w:sz w:val="22"/>
          <w:szCs w:val="22"/>
        </w:rPr>
      </w:pPr>
      <w:r>
        <w:rPr>
          <w:rFonts w:ascii="Microsoft YaHei" w:eastAsia="Microsoft YaHei" w:hAnsi="Microsoft YaHei" w:cs="Microsoft YaHei"/>
          <w:b/>
          <w:color w:val="000000"/>
          <w:sz w:val="22"/>
          <w:szCs w:val="22"/>
        </w:rPr>
        <w:t>在</w:t>
      </w:r>
      <w:r>
        <w:rPr>
          <w:b/>
          <w:color w:val="000000"/>
          <w:sz w:val="22"/>
          <w:szCs w:val="22"/>
        </w:rPr>
        <w:t>Gliszen.com</w:t>
      </w:r>
      <w:proofErr w:type="spellStart"/>
      <w:r>
        <w:rPr>
          <w:rFonts w:ascii="Microsoft YaHei" w:eastAsia="Microsoft YaHei" w:hAnsi="Microsoft YaHei" w:cs="Microsoft YaHei"/>
          <w:b/>
          <w:color w:val="000000"/>
          <w:sz w:val="22"/>
          <w:szCs w:val="22"/>
        </w:rPr>
        <w:t>注册</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r>
        <w:rPr>
          <w:rFonts w:ascii="Microsoft YaHei" w:eastAsia="Microsoft YaHei" w:hAnsi="Microsoft YaHei" w:cs="Microsoft YaHei"/>
          <w:color w:val="000000"/>
          <w:sz w:val="22"/>
          <w:szCs w:val="22"/>
        </w:rPr>
        <w:t>在</w:t>
      </w:r>
      <w:r>
        <w:rPr>
          <w:color w:val="000000"/>
          <w:sz w:val="22"/>
          <w:szCs w:val="22"/>
        </w:rPr>
        <w:t>Gliszen.com</w:t>
      </w:r>
      <w:proofErr w:type="spellStart"/>
      <w:r>
        <w:rPr>
          <w:rFonts w:ascii="Microsoft YaHei" w:eastAsia="Microsoft YaHei" w:hAnsi="Microsoft YaHei" w:cs="Microsoft YaHei"/>
          <w:color w:val="000000"/>
          <w:sz w:val="22"/>
          <w:szCs w:val="22"/>
        </w:rPr>
        <w:t>上注册对我们的物流合作伙伴来说是免费的，没有任何费用</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r>
        <w:rPr>
          <w:rFonts w:ascii="Microsoft YaHei" w:eastAsia="Microsoft YaHei" w:hAnsi="Microsoft YaHei" w:cs="Microsoft YaHei"/>
          <w:color w:val="000000"/>
          <w:sz w:val="22"/>
          <w:szCs w:val="22"/>
        </w:rPr>
        <w:t>与</w:t>
      </w:r>
      <w:r>
        <w:rPr>
          <w:color w:val="000000"/>
          <w:sz w:val="22"/>
          <w:szCs w:val="22"/>
        </w:rPr>
        <w:t>Gliszen.com</w:t>
      </w:r>
      <w:proofErr w:type="spellStart"/>
      <w:r>
        <w:rPr>
          <w:rFonts w:ascii="Microsoft YaHei" w:eastAsia="Microsoft YaHei" w:hAnsi="Microsoft YaHei" w:cs="Microsoft YaHei"/>
          <w:color w:val="000000"/>
          <w:sz w:val="22"/>
          <w:szCs w:val="22"/>
        </w:rPr>
        <w:t>的合作为合同伙伴带来了以下附加值</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rFonts w:ascii="Microsoft YaHei" w:eastAsia="Microsoft YaHei" w:hAnsi="Microsoft YaHei" w:cs="Microsoft YaHei"/>
          <w:color w:val="000000"/>
          <w:sz w:val="22"/>
          <w:szCs w:val="22"/>
        </w:rPr>
        <w:t>在</w:t>
      </w:r>
      <w:r>
        <w:rPr>
          <w:color w:val="000000"/>
          <w:sz w:val="22"/>
          <w:szCs w:val="22"/>
        </w:rPr>
        <w:t>Gliszen.com</w:t>
      </w:r>
      <w:proofErr w:type="spellStart"/>
      <w:r>
        <w:rPr>
          <w:rFonts w:ascii="Microsoft YaHei" w:eastAsia="Microsoft YaHei" w:hAnsi="Microsoft YaHei" w:cs="Microsoft YaHei"/>
          <w:color w:val="000000"/>
          <w:sz w:val="22"/>
          <w:szCs w:val="22"/>
        </w:rPr>
        <w:t>上的简介</w:t>
      </w:r>
      <w:proofErr w:type="spellEnd"/>
      <w:r>
        <w:rPr>
          <w:color w:val="000000"/>
          <w:sz w:val="22"/>
          <w:szCs w:val="22"/>
        </w:rPr>
        <w:t xml:space="preserve"> </w:t>
      </w:r>
      <w:proofErr w:type="spellStart"/>
      <w:r>
        <w:rPr>
          <w:rFonts w:ascii="Microsoft YaHei" w:eastAsia="Microsoft YaHei" w:hAnsi="Microsoft YaHei" w:cs="Microsoft YaHei"/>
          <w:color w:val="000000"/>
          <w:sz w:val="22"/>
          <w:szCs w:val="22"/>
        </w:rPr>
        <w:t>物流合作伙伴在门户网站上有一个简介，通过这个简介，他可以在平台上有代表性地推销自己</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在这个档案</w:t>
      </w:r>
      <w:proofErr w:type="spellEnd"/>
      <w:r>
        <w:rPr>
          <w:color w:val="000000"/>
          <w:sz w:val="22"/>
          <w:szCs w:val="22"/>
        </w:rPr>
        <w:t>/</w:t>
      </w:r>
      <w:proofErr w:type="spellStart"/>
      <w:r>
        <w:rPr>
          <w:rFonts w:ascii="Microsoft YaHei" w:eastAsia="Microsoft YaHei" w:hAnsi="Microsoft YaHei" w:cs="Microsoft YaHei"/>
          <w:color w:val="000000"/>
          <w:sz w:val="22"/>
          <w:szCs w:val="22"/>
        </w:rPr>
        <w:t>账户中，他可以通过聊天系统与</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的其他合作伙伴（如制造商、分销商和客户）进行交流，并获得授权</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lastRenderedPageBreak/>
        <w:t>营销优势</w:t>
      </w:r>
      <w:proofErr w:type="spellEnd"/>
      <w:r>
        <w:rPr>
          <w:color w:val="000000"/>
          <w:sz w:val="22"/>
          <w:szCs w:val="22"/>
        </w:rPr>
        <w:t xml:space="preserve"> Gliszen.com</w:t>
      </w:r>
      <w:proofErr w:type="spellStart"/>
      <w:r>
        <w:rPr>
          <w:rFonts w:ascii="Microsoft YaHei" w:eastAsia="Microsoft YaHei" w:hAnsi="Microsoft YaHei" w:cs="Microsoft YaHei"/>
          <w:color w:val="000000"/>
          <w:sz w:val="22"/>
          <w:szCs w:val="22"/>
        </w:rPr>
        <w:t>的营销和</w:t>
      </w:r>
      <w:proofErr w:type="spellEnd"/>
      <w:r>
        <w:rPr>
          <w:color w:val="000000"/>
          <w:sz w:val="22"/>
          <w:szCs w:val="22"/>
        </w:rPr>
        <w:t>IT</w:t>
      </w:r>
      <w:proofErr w:type="spellStart"/>
      <w:r>
        <w:rPr>
          <w:rFonts w:ascii="Microsoft YaHei" w:eastAsia="Microsoft YaHei" w:hAnsi="Microsoft YaHei" w:cs="Microsoft YaHei"/>
          <w:color w:val="000000"/>
          <w:sz w:val="22"/>
          <w:szCs w:val="22"/>
        </w:rPr>
        <w:t>部门推行积极的营销活动，这不可避免地导致各种外部人士越来越了解我们的承包商</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持续增长</w:t>
      </w:r>
      <w:proofErr w:type="spellEnd"/>
      <w:r>
        <w:rPr>
          <w:color w:val="000000"/>
          <w:sz w:val="22"/>
          <w:szCs w:val="22"/>
        </w:rPr>
        <w:t xml:space="preserve"> </w:t>
      </w:r>
      <w:proofErr w:type="spellStart"/>
      <w:r>
        <w:rPr>
          <w:rFonts w:ascii="Microsoft YaHei" w:eastAsia="Microsoft YaHei" w:hAnsi="Microsoft YaHei" w:cs="Microsoft YaHei"/>
          <w:color w:val="000000"/>
          <w:sz w:val="22"/>
          <w:szCs w:val="22"/>
        </w:rPr>
        <w:t>平台的持续增长也可以带来我们承包商的持续增长</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授予合同</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r>
        <w:rPr>
          <w:rFonts w:ascii="Microsoft YaHei" w:eastAsia="Microsoft YaHei" w:hAnsi="Microsoft YaHei" w:cs="Microsoft YaHei"/>
          <w:color w:val="000000"/>
          <w:sz w:val="22"/>
          <w:szCs w:val="22"/>
        </w:rPr>
        <w:t>在</w:t>
      </w:r>
      <w:r>
        <w:rPr>
          <w:color w:val="000000"/>
          <w:sz w:val="22"/>
          <w:szCs w:val="22"/>
        </w:rPr>
        <w:t>Gliszen.com</w:t>
      </w:r>
      <w:proofErr w:type="spellStart"/>
      <w:r>
        <w:rPr>
          <w:rFonts w:ascii="Microsoft YaHei" w:eastAsia="Microsoft YaHei" w:hAnsi="Microsoft YaHei" w:cs="Microsoft YaHei"/>
          <w:color w:val="000000"/>
          <w:sz w:val="22"/>
          <w:szCs w:val="22"/>
        </w:rPr>
        <w:t>门户网站上注册并不自动导致合同的授予</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r>
        <w:rPr>
          <w:color w:val="000000"/>
          <w:sz w:val="22"/>
          <w:szCs w:val="22"/>
        </w:rPr>
        <w:t>Gliszen.com</w:t>
      </w:r>
      <w:proofErr w:type="spellStart"/>
      <w:r>
        <w:rPr>
          <w:rFonts w:ascii="Microsoft YaHei" w:eastAsia="Microsoft YaHei" w:hAnsi="Microsoft YaHei" w:cs="Microsoft YaHei"/>
          <w:color w:val="000000"/>
          <w:sz w:val="22"/>
          <w:szCs w:val="22"/>
        </w:rPr>
        <w:t>只提供生成订单的可能性</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授予合同的选择是由客户自己通过</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numPr>
          <w:ilvl w:val="0"/>
          <w:numId w:val="6"/>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在门户网站上注册</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86"/>
        <w:rPr>
          <w:color w:val="000000"/>
          <w:sz w:val="22"/>
          <w:szCs w:val="22"/>
        </w:rPr>
      </w:pPr>
    </w:p>
    <w:p w:rsidR="001A54C8" w:rsidRDefault="00A25F71">
      <w:pPr>
        <w:numPr>
          <w:ilvl w:val="0"/>
          <w:numId w:val="6"/>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访问该门户网站</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6"/>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从组合中选择他所选择的产品，并将其移到购物车中</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6"/>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在完成交易之前，选择对他最有利的交付方式</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6"/>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然后完成购买</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6"/>
        </w:numPr>
        <w:pBdr>
          <w:top w:val="nil"/>
          <w:left w:val="nil"/>
          <w:bottom w:val="nil"/>
          <w:right w:val="nil"/>
          <w:between w:val="nil"/>
        </w:pBdr>
        <w:rPr>
          <w:color w:val="000000"/>
          <w:sz w:val="22"/>
          <w:szCs w:val="22"/>
        </w:rPr>
      </w:pPr>
      <w:r>
        <w:rPr>
          <w:rFonts w:ascii="Microsoft YaHei" w:eastAsia="Microsoft YaHei" w:hAnsi="Microsoft YaHei" w:cs="Microsoft YaHei"/>
          <w:color w:val="000000"/>
          <w:sz w:val="22"/>
          <w:szCs w:val="22"/>
        </w:rPr>
        <w:t>第</w:t>
      </w:r>
      <w:r>
        <w:rPr>
          <w:color w:val="000000"/>
          <w:sz w:val="22"/>
          <w:szCs w:val="22"/>
        </w:rPr>
        <w:t>5</w:t>
      </w:r>
      <w:r>
        <w:rPr>
          <w:rFonts w:ascii="Microsoft YaHei" w:eastAsia="Microsoft YaHei" w:hAnsi="Microsoft YaHei" w:cs="Microsoft YaHei"/>
          <w:color w:val="000000"/>
          <w:sz w:val="22"/>
          <w:szCs w:val="22"/>
        </w:rPr>
        <w:t>点</w:t>
      </w:r>
      <w:r>
        <w:rPr>
          <w:color w:val="000000"/>
          <w:sz w:val="22"/>
          <w:szCs w:val="22"/>
        </w:rPr>
        <w:t>A</w:t>
      </w:r>
      <w:r>
        <w:rPr>
          <w:rFonts w:ascii="Microsoft YaHei" w:eastAsia="Microsoft YaHei" w:hAnsi="Microsoft YaHei" w:cs="Microsoft YaHei"/>
          <w:color w:val="000000"/>
          <w:sz w:val="22"/>
          <w:szCs w:val="22"/>
        </w:rPr>
        <w:t>至</w:t>
      </w:r>
      <w:r>
        <w:rPr>
          <w:color w:val="000000"/>
          <w:sz w:val="22"/>
          <w:szCs w:val="22"/>
        </w:rPr>
        <w:t>E</w:t>
      </w:r>
      <w:proofErr w:type="spellStart"/>
      <w:r>
        <w:rPr>
          <w:rFonts w:ascii="Microsoft YaHei" w:eastAsia="Microsoft YaHei" w:hAnsi="Microsoft YaHei" w:cs="Microsoft YaHei"/>
          <w:color w:val="000000"/>
          <w:sz w:val="22"/>
          <w:szCs w:val="22"/>
        </w:rPr>
        <w:t>中的陈述仅指</w:t>
      </w:r>
      <w:proofErr w:type="spellEnd"/>
      <w:r>
        <w:rPr>
          <w:color w:val="000000"/>
          <w:sz w:val="22"/>
          <w:szCs w:val="22"/>
        </w:rPr>
        <w:t>B2C</w:t>
      </w:r>
      <w:proofErr w:type="spellStart"/>
      <w:r>
        <w:rPr>
          <w:rFonts w:ascii="Microsoft YaHei" w:eastAsia="Microsoft YaHei" w:hAnsi="Microsoft YaHei" w:cs="Microsoft YaHei"/>
          <w:color w:val="000000"/>
          <w:sz w:val="22"/>
          <w:szCs w:val="22"/>
        </w:rPr>
        <w:t>商业交易</w:t>
      </w:r>
      <w:proofErr w:type="spellEnd"/>
      <w:r>
        <w:rPr>
          <w:rFonts w:ascii="Microsoft YaHei" w:eastAsia="Microsoft YaHei" w:hAnsi="Microsoft YaHei" w:cs="Microsoft YaHei"/>
          <w:color w:val="000000"/>
          <w:sz w:val="22"/>
          <w:szCs w:val="22"/>
        </w:rPr>
        <w:t>。</w:t>
      </w:r>
      <w:r>
        <w:rPr>
          <w:color w:val="000000"/>
          <w:sz w:val="22"/>
          <w:szCs w:val="22"/>
        </w:rPr>
        <w:t xml:space="preserve">                                                                                                           B2B</w:t>
      </w:r>
      <w:proofErr w:type="spellStart"/>
      <w:r>
        <w:rPr>
          <w:rFonts w:ascii="Microsoft YaHei" w:eastAsia="Microsoft YaHei" w:hAnsi="Microsoft YaHei" w:cs="Microsoft YaHei"/>
          <w:color w:val="000000"/>
          <w:sz w:val="22"/>
          <w:szCs w:val="22"/>
        </w:rPr>
        <w:t>的商业交易是通过电子邮件逐一对应的，订单的处理也是类似的</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承包商的唯一影响方式是他所宣传的服务</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也就是说，他能否以健康的性价比取悦</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的客户，他的其他交付条款是否也以客户为导向</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lastRenderedPageBreak/>
        <w:t>订单的履行</w:t>
      </w:r>
      <w:proofErr w:type="spellEnd"/>
      <w:r>
        <w:rPr>
          <w:b/>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对于面向客户的订单执行，必须接受以下文件，因此对合同伙伴具有约束力</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i/>
          <w:color w:val="002060"/>
          <w:sz w:val="22"/>
          <w:szCs w:val="22"/>
          <w:u w:val="single"/>
        </w:rPr>
        <w:t>A</w:t>
      </w:r>
      <w:proofErr w:type="spellStart"/>
      <w:r>
        <w:rPr>
          <w:rFonts w:ascii="Microsoft YaHei" w:eastAsia="Microsoft YaHei" w:hAnsi="Microsoft YaHei" w:cs="Microsoft YaHei"/>
          <w:color w:val="000000"/>
          <w:sz w:val="22"/>
          <w:szCs w:val="22"/>
        </w:rPr>
        <w:t>部分</w:t>
      </w:r>
      <w:proofErr w:type="spellEnd"/>
      <w:r>
        <w:rPr>
          <w:color w:val="000000"/>
          <w:sz w:val="22"/>
          <w:szCs w:val="22"/>
        </w:rPr>
        <w:t xml:space="preserve"> </w:t>
      </w:r>
      <w:proofErr w:type="spellStart"/>
      <w:r>
        <w:rPr>
          <w:rFonts w:ascii="Microsoft YaHei" w:eastAsia="Microsoft YaHei" w:hAnsi="Microsoft YaHei" w:cs="Microsoft YaHei"/>
          <w:i/>
          <w:color w:val="002060"/>
          <w:sz w:val="22"/>
          <w:szCs w:val="22"/>
          <w:u w:val="single"/>
        </w:rPr>
        <w:t>面向终端消费者的一般条款和条件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i/>
          <w:color w:val="002060"/>
          <w:sz w:val="22"/>
          <w:szCs w:val="22"/>
          <w:u w:val="single"/>
        </w:rPr>
        <w:t>B</w:t>
      </w:r>
      <w:proofErr w:type="spellStart"/>
      <w:r>
        <w:rPr>
          <w:rFonts w:ascii="Microsoft YaHei" w:eastAsia="Microsoft YaHei" w:hAnsi="Microsoft YaHei" w:cs="Microsoft YaHei"/>
          <w:color w:val="000000"/>
          <w:sz w:val="22"/>
          <w:szCs w:val="22"/>
        </w:rPr>
        <w:t>部分</w:t>
      </w:r>
      <w:proofErr w:type="spellEnd"/>
      <w:r>
        <w:rPr>
          <w:color w:val="000000"/>
          <w:sz w:val="22"/>
          <w:szCs w:val="22"/>
        </w:rPr>
        <w:t xml:space="preserve"> </w:t>
      </w:r>
      <w:proofErr w:type="spellStart"/>
      <w:r>
        <w:rPr>
          <w:rFonts w:ascii="Microsoft YaHei" w:eastAsia="Microsoft YaHei" w:hAnsi="Microsoft YaHei" w:cs="Microsoft YaHei"/>
          <w:i/>
          <w:color w:val="002060"/>
          <w:sz w:val="22"/>
          <w:szCs w:val="22"/>
          <w:u w:val="single"/>
        </w:rPr>
        <w:t>商业客户</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B2B</w:t>
      </w:r>
      <w:r>
        <w:rPr>
          <w:rFonts w:ascii="Microsoft YaHei" w:eastAsia="Microsoft YaHei" w:hAnsi="Microsoft YaHei" w:cs="Microsoft YaHei"/>
          <w:i/>
          <w:color w:val="002060"/>
          <w:sz w:val="22"/>
          <w:szCs w:val="22"/>
          <w:u w:val="single"/>
        </w:rPr>
        <w:t>）</w:t>
      </w:r>
      <w:proofErr w:type="spellStart"/>
      <w:r>
        <w:rPr>
          <w:rFonts w:ascii="Microsoft YaHei" w:eastAsia="Microsoft YaHei" w:hAnsi="Microsoft YaHei" w:cs="Microsoft YaHei"/>
          <w:i/>
          <w:color w:val="002060"/>
          <w:sz w:val="22"/>
          <w:szCs w:val="22"/>
          <w:u w:val="single"/>
        </w:rPr>
        <w:t>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这两套规则都包含了两类客户的基本权利，这些权利对</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的其他各方都有约束力，特别是对直接参与执行订单的各方</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价格和交货日期</w:t>
      </w:r>
      <w:proofErr w:type="spellEnd"/>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除非有明显的错误，否则客户购物车中的价格和交货日期</w:t>
      </w:r>
      <w:proofErr w:type="spellEnd"/>
      <w:r>
        <w:rPr>
          <w:color w:val="000000"/>
          <w:sz w:val="22"/>
          <w:szCs w:val="22"/>
        </w:rPr>
        <w:t>/-</w:t>
      </w:r>
      <w:proofErr w:type="spellStart"/>
      <w:r>
        <w:rPr>
          <w:rFonts w:ascii="Microsoft YaHei" w:eastAsia="Microsoft YaHei" w:hAnsi="Microsoft YaHei" w:cs="Microsoft YaHei"/>
          <w:color w:val="000000"/>
          <w:sz w:val="22"/>
          <w:szCs w:val="22"/>
        </w:rPr>
        <w:t>期对合同伙伴具有约束力</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价格和交货日期</w:t>
      </w:r>
      <w:proofErr w:type="spellEnd"/>
      <w:r>
        <w:rPr>
          <w:color w:val="000000"/>
          <w:sz w:val="22"/>
          <w:szCs w:val="22"/>
        </w:rPr>
        <w:t>/</w:t>
      </w:r>
      <w:proofErr w:type="spellStart"/>
      <w:r>
        <w:rPr>
          <w:rFonts w:ascii="Microsoft YaHei" w:eastAsia="Microsoft YaHei" w:hAnsi="Microsoft YaHei" w:cs="Microsoft YaHei"/>
          <w:color w:val="000000"/>
          <w:sz w:val="22"/>
          <w:szCs w:val="22"/>
        </w:rPr>
        <w:t>期限是由</w:t>
      </w:r>
      <w:proofErr w:type="spellEnd"/>
      <w:r>
        <w:rPr>
          <w:color w:val="000000"/>
          <w:sz w:val="22"/>
          <w:szCs w:val="22"/>
        </w:rPr>
        <w:t>API</w:t>
      </w:r>
      <w:proofErr w:type="spellStart"/>
      <w:r>
        <w:rPr>
          <w:rFonts w:ascii="Microsoft YaHei" w:eastAsia="Microsoft YaHei" w:hAnsi="Microsoft YaHei" w:cs="Microsoft YaHei"/>
          <w:color w:val="000000"/>
          <w:sz w:val="22"/>
          <w:szCs w:val="22"/>
        </w:rPr>
        <w:t>接口生成的</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在这方面，双方</w:t>
      </w:r>
      <w:proofErr w:type="spellEnd"/>
      <w:r>
        <w:rPr>
          <w:rFonts w:ascii="Microsoft YaHei" w:eastAsia="Microsoft YaHei" w:hAnsi="Microsoft YaHei" w:cs="Microsoft YaHei"/>
          <w:color w:val="000000"/>
          <w:sz w:val="22"/>
          <w:szCs w:val="22"/>
        </w:rPr>
        <w:t>，</w:t>
      </w:r>
      <w:r>
        <w:rPr>
          <w:color w:val="000000"/>
          <w:sz w:val="22"/>
          <w:szCs w:val="22"/>
        </w:rPr>
        <w:t>Gliszen.com</w:t>
      </w:r>
      <w:proofErr w:type="spellStart"/>
      <w:r>
        <w:rPr>
          <w:rFonts w:ascii="Microsoft YaHei" w:eastAsia="Microsoft YaHei" w:hAnsi="Microsoft YaHei" w:cs="Microsoft YaHei"/>
          <w:color w:val="000000"/>
          <w:sz w:val="22"/>
          <w:szCs w:val="22"/>
        </w:rPr>
        <w:t>以及其合作伙伴，都承诺定期维护和控制自己的系统，并在发现技术缺陷时立即通知各自的合同伙伴</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在系统中输入的价格应包括用中性纸板箱重新包装的费用，或者如果提供的话，用</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特定重新包装的费用</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color w:val="000000"/>
          <w:sz w:val="22"/>
          <w:szCs w:val="22"/>
        </w:rPr>
        <w:t>7.3.</w:t>
      </w:r>
      <w:r>
        <w:rPr>
          <w:rFonts w:ascii="Microsoft YaHei" w:eastAsia="Microsoft YaHei" w:hAnsi="Microsoft YaHei" w:cs="Microsoft YaHei"/>
          <w:color w:val="000000"/>
          <w:sz w:val="22"/>
          <w:szCs w:val="22"/>
        </w:rPr>
        <w:t xml:space="preserve"> </w:t>
      </w:r>
      <w:proofErr w:type="spellStart"/>
      <w:r>
        <w:rPr>
          <w:rFonts w:ascii="Microsoft YaHei" w:eastAsia="Microsoft YaHei" w:hAnsi="Microsoft YaHei" w:cs="Microsoft YaHei"/>
          <w:color w:val="000000"/>
          <w:sz w:val="22"/>
          <w:szCs w:val="22"/>
        </w:rPr>
        <w:t>中提到的</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包装将在必要时由组织提供给承包商</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进口手续的处理也是</w:t>
      </w:r>
      <w:proofErr w:type="spellEnd"/>
      <w:r>
        <w:rPr>
          <w:color w:val="000000"/>
          <w:sz w:val="22"/>
          <w:szCs w:val="22"/>
        </w:rPr>
        <w:t>B2C</w:t>
      </w:r>
      <w:proofErr w:type="spellStart"/>
      <w:r>
        <w:rPr>
          <w:rFonts w:ascii="Microsoft YaHei" w:eastAsia="Microsoft YaHei" w:hAnsi="Microsoft YaHei" w:cs="Microsoft YaHei"/>
          <w:color w:val="000000"/>
          <w:sz w:val="22"/>
          <w:szCs w:val="22"/>
        </w:rPr>
        <w:t>物流解决方案的一个组成部分，因此也应该进行，并包括在价格和交货细节中，除非订购的货物价值超过了一定的免税额</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服务提供商将不对不可抗力事件负责，但签约伙伴必须提供证据证明发生的事件确实是不可抗力事件</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在第</w:t>
      </w:r>
      <w:proofErr w:type="spellEnd"/>
      <w:r>
        <w:rPr>
          <w:color w:val="000000"/>
          <w:sz w:val="22"/>
          <w:szCs w:val="22"/>
        </w:rPr>
        <w:t>7.1</w:t>
      </w:r>
      <w:r>
        <w:rPr>
          <w:rFonts w:ascii="Microsoft YaHei" w:eastAsia="Microsoft YaHei" w:hAnsi="Microsoft YaHei" w:cs="Microsoft YaHei"/>
          <w:color w:val="000000"/>
          <w:sz w:val="22"/>
          <w:szCs w:val="22"/>
        </w:rPr>
        <w:t>至</w:t>
      </w:r>
      <w:r>
        <w:rPr>
          <w:color w:val="000000"/>
          <w:sz w:val="22"/>
          <w:szCs w:val="22"/>
        </w:rPr>
        <w:t>7.5</w:t>
      </w:r>
      <w:proofErr w:type="spellStart"/>
      <w:r>
        <w:rPr>
          <w:rFonts w:ascii="Microsoft YaHei" w:eastAsia="Microsoft YaHei" w:hAnsi="Microsoft YaHei" w:cs="Microsoft YaHei"/>
          <w:color w:val="000000"/>
          <w:sz w:val="22"/>
          <w:szCs w:val="22"/>
        </w:rPr>
        <w:t>点中的陈述仅指</w:t>
      </w:r>
      <w:proofErr w:type="spellEnd"/>
      <w:r>
        <w:rPr>
          <w:color w:val="000000"/>
          <w:sz w:val="22"/>
          <w:szCs w:val="22"/>
        </w:rPr>
        <w:t>B2C</w:t>
      </w:r>
      <w:proofErr w:type="spellStart"/>
      <w:r>
        <w:rPr>
          <w:rFonts w:ascii="Microsoft YaHei" w:eastAsia="Microsoft YaHei" w:hAnsi="Microsoft YaHei" w:cs="Microsoft YaHei"/>
          <w:color w:val="000000"/>
          <w:sz w:val="22"/>
          <w:szCs w:val="22"/>
        </w:rPr>
        <w:t>商业交易</w:t>
      </w:r>
      <w:proofErr w:type="spellEnd"/>
      <w:r>
        <w:rPr>
          <w:rFonts w:ascii="Microsoft YaHei" w:eastAsia="Microsoft YaHei" w:hAnsi="Microsoft YaHei" w:cs="Microsoft YaHei"/>
          <w:color w:val="000000"/>
          <w:sz w:val="22"/>
          <w:szCs w:val="22"/>
        </w:rPr>
        <w:t>。</w:t>
      </w:r>
      <w:r>
        <w:rPr>
          <w:color w:val="000000"/>
          <w:sz w:val="22"/>
          <w:szCs w:val="22"/>
        </w:rPr>
        <w:t xml:space="preserve">                                                                                                                     </w:t>
      </w:r>
      <w:r>
        <w:rPr>
          <w:color w:val="000000"/>
          <w:sz w:val="22"/>
          <w:szCs w:val="22"/>
        </w:rPr>
        <w:t xml:space="preserve">              B2B</w:t>
      </w:r>
      <w:proofErr w:type="spellStart"/>
      <w:r>
        <w:rPr>
          <w:rFonts w:ascii="Microsoft YaHei" w:eastAsia="Microsoft YaHei" w:hAnsi="Microsoft YaHei" w:cs="Microsoft YaHei"/>
          <w:color w:val="000000"/>
          <w:sz w:val="22"/>
          <w:szCs w:val="22"/>
        </w:rPr>
        <w:t>商业交易是通过电子邮件逐一对应的，订单的处理也是类似的</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由于客户提供的信息不正确，合同方有权获得不履行义务的费用补贴</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这是向客户要求的</w:t>
      </w:r>
      <w:proofErr w:type="spellEnd"/>
      <w:r>
        <w:rPr>
          <w:rFonts w:ascii="Microsoft YaHei" w:eastAsia="Microsoft YaHei" w:hAnsi="Microsoft YaHei" w:cs="Microsoft YaHei"/>
          <w:color w:val="000000"/>
          <w:sz w:val="22"/>
          <w:szCs w:val="22"/>
        </w:rPr>
        <w:t>。</w:t>
      </w:r>
      <w:r>
        <w:rPr>
          <w:color w:val="000000"/>
          <w:sz w:val="22"/>
          <w:szCs w:val="22"/>
        </w:rPr>
        <w:t xml:space="preserve">                                                                                                      </w:t>
      </w:r>
      <w:r>
        <w:rPr>
          <w:color w:val="000000"/>
          <w:sz w:val="22"/>
          <w:szCs w:val="22"/>
        </w:rPr>
        <w:t xml:space="preserve">    </w:t>
      </w:r>
      <w:proofErr w:type="spellStart"/>
      <w:r>
        <w:rPr>
          <w:rFonts w:ascii="Microsoft YaHei" w:eastAsia="Microsoft YaHei" w:hAnsi="Microsoft YaHei" w:cs="Microsoft YaHei"/>
          <w:color w:val="000000"/>
          <w:sz w:val="22"/>
          <w:szCs w:val="22"/>
        </w:rPr>
        <w:t>如果客户已经支付了货款，赔偿金将从该金额中按比例扣除并支付给合同方</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lastRenderedPageBreak/>
        <w:t>交付项目</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以下产品在</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上有介绍</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0"/>
          <w:numId w:val="7"/>
        </w:numPr>
        <w:pBdr>
          <w:top w:val="nil"/>
          <w:left w:val="nil"/>
          <w:bottom w:val="nil"/>
          <w:right w:val="nil"/>
          <w:between w:val="nil"/>
        </w:pBdr>
        <w:ind w:left="709" w:hanging="283"/>
        <w:rPr>
          <w:color w:val="000000"/>
          <w:sz w:val="22"/>
          <w:szCs w:val="22"/>
        </w:rPr>
      </w:pPr>
      <w:proofErr w:type="spellStart"/>
      <w:r>
        <w:rPr>
          <w:rFonts w:ascii="Microsoft YaHei" w:eastAsia="Microsoft YaHei" w:hAnsi="Microsoft YaHei" w:cs="Microsoft YaHei"/>
          <w:color w:val="000000"/>
          <w:sz w:val="22"/>
          <w:szCs w:val="22"/>
        </w:rPr>
        <w:t>短期的</w:t>
      </w:r>
      <w:proofErr w:type="spellEnd"/>
      <w:r>
        <w:rPr>
          <w:rFonts w:ascii="Microsoft YaHei" w:eastAsia="Microsoft YaHei" w:hAnsi="Microsoft YaHei" w:cs="Microsoft YaHei"/>
          <w:color w:val="000000"/>
          <w:sz w:val="22"/>
          <w:szCs w:val="22"/>
        </w:rPr>
        <w:t>。</w:t>
      </w:r>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内衣和泳装</w:t>
      </w:r>
      <w:proofErr w:type="spellEnd"/>
    </w:p>
    <w:p w:rsidR="001A54C8" w:rsidRDefault="00A25F71">
      <w:pPr>
        <w:numPr>
          <w:ilvl w:val="0"/>
          <w:numId w:val="8"/>
        </w:numPr>
        <w:pBdr>
          <w:top w:val="nil"/>
          <w:left w:val="nil"/>
          <w:bottom w:val="nil"/>
          <w:right w:val="nil"/>
          <w:between w:val="nil"/>
        </w:pBdr>
        <w:rPr>
          <w:color w:val="000000"/>
          <w:sz w:val="22"/>
          <w:szCs w:val="22"/>
        </w:rPr>
      </w:pPr>
      <w:r>
        <w:rPr>
          <w:color w:val="000000"/>
          <w:sz w:val="22"/>
          <w:szCs w:val="22"/>
        </w:rPr>
        <w:t>T-</w:t>
      </w:r>
      <w:proofErr w:type="spellStart"/>
      <w:r>
        <w:rPr>
          <w:rFonts w:ascii="Microsoft YaHei" w:eastAsia="Microsoft YaHei" w:hAnsi="Microsoft YaHei" w:cs="Microsoft YaHei"/>
          <w:color w:val="000000"/>
          <w:sz w:val="22"/>
          <w:szCs w:val="22"/>
        </w:rPr>
        <w:t>恤衫、衬衫和衬衣</w:t>
      </w:r>
      <w:proofErr w:type="spellEnd"/>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连衣裙、西服和晚装</w:t>
      </w:r>
      <w:proofErr w:type="spellEnd"/>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休闲服装，如牛仔裤产品</w:t>
      </w:r>
      <w:proofErr w:type="spellEnd"/>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手提包、鞋和配件</w:t>
      </w:r>
      <w:proofErr w:type="spellEnd"/>
    </w:p>
    <w:p w:rsidR="001A54C8" w:rsidRDefault="001A54C8">
      <w:pPr>
        <w:pBdr>
          <w:top w:val="nil"/>
          <w:left w:val="nil"/>
          <w:bottom w:val="nil"/>
          <w:right w:val="nil"/>
          <w:between w:val="nil"/>
        </w:pBdr>
        <w:rPr>
          <w:color w:val="000000"/>
          <w:sz w:val="22"/>
          <w:szCs w:val="22"/>
        </w:rPr>
      </w:pPr>
    </w:p>
    <w:p w:rsidR="001A54C8" w:rsidRDefault="00A25F71">
      <w:pPr>
        <w:numPr>
          <w:ilvl w:val="0"/>
          <w:numId w:val="7"/>
        </w:numPr>
        <w:pBdr>
          <w:top w:val="nil"/>
          <w:left w:val="nil"/>
          <w:bottom w:val="nil"/>
          <w:right w:val="nil"/>
          <w:between w:val="nil"/>
        </w:pBdr>
        <w:ind w:hanging="294"/>
        <w:rPr>
          <w:color w:val="000000"/>
          <w:sz w:val="22"/>
          <w:szCs w:val="22"/>
        </w:rPr>
      </w:pPr>
      <w:proofErr w:type="spellStart"/>
      <w:r>
        <w:rPr>
          <w:rFonts w:ascii="Microsoft YaHei" w:eastAsia="Microsoft YaHei" w:hAnsi="Microsoft YaHei" w:cs="Microsoft YaHei"/>
          <w:color w:val="000000"/>
          <w:sz w:val="22"/>
          <w:szCs w:val="22"/>
        </w:rPr>
        <w:t>中期</w:t>
      </w:r>
      <w:proofErr w:type="spellEnd"/>
    </w:p>
    <w:p w:rsidR="001A54C8" w:rsidRDefault="00A25F71">
      <w:pPr>
        <w:pBdr>
          <w:top w:val="nil"/>
          <w:left w:val="nil"/>
          <w:bottom w:val="nil"/>
          <w:right w:val="nil"/>
          <w:between w:val="nil"/>
        </w:pBdr>
        <w:ind w:left="720"/>
        <w:rPr>
          <w:color w:val="000000"/>
          <w:sz w:val="22"/>
          <w:szCs w:val="22"/>
        </w:rPr>
      </w:pPr>
      <w:proofErr w:type="spellStart"/>
      <w:r>
        <w:rPr>
          <w:rFonts w:ascii="Microsoft YaHei" w:eastAsia="Microsoft YaHei" w:hAnsi="Microsoft YaHei" w:cs="Microsoft YaHei"/>
          <w:color w:val="000000"/>
          <w:sz w:val="22"/>
          <w:szCs w:val="22"/>
        </w:rPr>
        <w:t>天然护理和美容产品，如</w:t>
      </w:r>
      <w:proofErr w:type="spellEnd"/>
      <w:r>
        <w:rPr>
          <w:color w:val="000000"/>
          <w:sz w:val="22"/>
          <w:szCs w:val="22"/>
        </w:rPr>
        <w:t>...</w:t>
      </w:r>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洗发水和护发素</w:t>
      </w:r>
      <w:proofErr w:type="spellEnd"/>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身体乳液、身体霜和头发脱毛剂</w:t>
      </w:r>
      <w:proofErr w:type="spellEnd"/>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接发、人造指甲、天然指甲油和相关美容产品</w:t>
      </w:r>
      <w:proofErr w:type="spellEnd"/>
    </w:p>
    <w:p w:rsidR="001A54C8" w:rsidRDefault="001A54C8">
      <w:pPr>
        <w:pBdr>
          <w:top w:val="nil"/>
          <w:left w:val="nil"/>
          <w:bottom w:val="nil"/>
          <w:right w:val="nil"/>
          <w:between w:val="nil"/>
        </w:pBdr>
        <w:rPr>
          <w:color w:val="000000"/>
          <w:sz w:val="22"/>
          <w:szCs w:val="22"/>
        </w:rPr>
      </w:pPr>
    </w:p>
    <w:p w:rsidR="001A54C8" w:rsidRDefault="00A25F71">
      <w:pPr>
        <w:numPr>
          <w:ilvl w:val="0"/>
          <w:numId w:val="7"/>
        </w:numPr>
        <w:pBdr>
          <w:top w:val="nil"/>
          <w:left w:val="nil"/>
          <w:bottom w:val="nil"/>
          <w:right w:val="nil"/>
          <w:between w:val="nil"/>
        </w:pBdr>
        <w:ind w:hanging="294"/>
        <w:rPr>
          <w:color w:val="000000"/>
          <w:sz w:val="22"/>
          <w:szCs w:val="22"/>
        </w:rPr>
      </w:pPr>
      <w:proofErr w:type="spellStart"/>
      <w:r>
        <w:rPr>
          <w:rFonts w:ascii="Microsoft YaHei" w:eastAsia="Microsoft YaHei" w:hAnsi="Microsoft YaHei" w:cs="Microsoft YaHei"/>
          <w:color w:val="000000"/>
          <w:sz w:val="22"/>
          <w:szCs w:val="22"/>
        </w:rPr>
        <w:t>中期</w:t>
      </w:r>
      <w:proofErr w:type="spellEnd"/>
    </w:p>
    <w:p w:rsidR="001A54C8" w:rsidRDefault="00A25F71">
      <w:pPr>
        <w:pBdr>
          <w:top w:val="nil"/>
          <w:left w:val="nil"/>
          <w:bottom w:val="nil"/>
          <w:right w:val="nil"/>
          <w:between w:val="nil"/>
        </w:pBdr>
        <w:ind w:left="720"/>
        <w:rPr>
          <w:color w:val="000000"/>
          <w:sz w:val="22"/>
          <w:szCs w:val="22"/>
        </w:rPr>
      </w:pPr>
      <w:proofErr w:type="spellStart"/>
      <w:r>
        <w:rPr>
          <w:rFonts w:ascii="Microsoft YaHei" w:eastAsia="Microsoft YaHei" w:hAnsi="Microsoft YaHei" w:cs="Microsoft YaHei"/>
          <w:color w:val="000000"/>
          <w:sz w:val="22"/>
          <w:szCs w:val="22"/>
        </w:rPr>
        <w:t>非电子美容配件，如</w:t>
      </w:r>
      <w:proofErr w:type="spellEnd"/>
      <w:r>
        <w:rPr>
          <w:color w:val="000000"/>
          <w:sz w:val="22"/>
          <w:szCs w:val="22"/>
        </w:rPr>
        <w:t>...</w:t>
      </w:r>
    </w:p>
    <w:p w:rsidR="001A54C8" w:rsidRDefault="00A25F71">
      <w:pPr>
        <w:numPr>
          <w:ilvl w:val="0"/>
          <w:numId w:val="8"/>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指甲箭、指甲剪、美甲套装等</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rPr>
          <w:color w:val="000000"/>
          <w:sz w:val="22"/>
          <w:szCs w:val="22"/>
        </w:rPr>
      </w:pPr>
      <w:r>
        <w:rPr>
          <w:color w:val="000000"/>
          <w:sz w:val="22"/>
          <w:szCs w:val="22"/>
        </w:rPr>
        <w:tab/>
      </w: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预定目的地国家的进口法规</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r>
        <w:rPr>
          <w:color w:val="000000"/>
          <w:sz w:val="22"/>
          <w:szCs w:val="22"/>
        </w:rPr>
        <w:t>Gliszen.com</w:t>
      </w:r>
      <w:proofErr w:type="spellStart"/>
      <w:r>
        <w:rPr>
          <w:rFonts w:ascii="Microsoft YaHei" w:eastAsia="Microsoft YaHei" w:hAnsi="Microsoft YaHei" w:cs="Microsoft YaHei"/>
          <w:color w:val="000000"/>
          <w:sz w:val="22"/>
          <w:szCs w:val="22"/>
        </w:rPr>
        <w:t>假定其合同伙伴了解</w:t>
      </w:r>
      <w:proofErr w:type="spellEnd"/>
      <w:r>
        <w:rPr>
          <w:color w:val="000000"/>
          <w:sz w:val="22"/>
          <w:szCs w:val="22"/>
        </w:rPr>
        <w:t>B2C</w:t>
      </w:r>
      <w:proofErr w:type="spellStart"/>
      <w:r>
        <w:rPr>
          <w:rFonts w:ascii="Microsoft YaHei" w:eastAsia="Microsoft YaHei" w:hAnsi="Microsoft YaHei" w:cs="Microsoft YaHei"/>
          <w:color w:val="000000"/>
          <w:sz w:val="22"/>
          <w:szCs w:val="22"/>
        </w:rPr>
        <w:t>领域的交付方式的要求，并能顺利管理这些方式</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据此，我们预期如下</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订单的履行还包括在目的地国家的进口清关，前提是所订购的产品不超过货物价值的上限许可</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rFonts w:ascii="Microsoft YaHei" w:eastAsia="Microsoft YaHei" w:hAnsi="Microsoft YaHei" w:cs="Microsoft YaHei"/>
          <w:color w:val="000000"/>
          <w:sz w:val="22"/>
          <w:szCs w:val="22"/>
        </w:rPr>
        <w:t>目的地国家的海关手续对合同伙伴来说是已知的。而且，即使在有可能发生这种情况时，清关主要是最终客户的任务，但仍然需要合同伙伴的远见和专业知识来提前预测可能的困难。</w:t>
      </w:r>
      <w:r>
        <w:rPr>
          <w:color w:val="000000"/>
          <w:sz w:val="22"/>
          <w:szCs w:val="22"/>
        </w:rPr>
        <w:t xml:space="preserve">                                                                                                                       </w:t>
      </w:r>
      <w:proofErr w:type="spellStart"/>
      <w:r>
        <w:rPr>
          <w:rFonts w:ascii="Microsoft YaHei" w:eastAsia="Microsoft YaHei" w:hAnsi="Microsoft YaHei" w:cs="Microsoft YaHei"/>
          <w:color w:val="000000"/>
          <w:sz w:val="22"/>
          <w:szCs w:val="22"/>
        </w:rPr>
        <w:lastRenderedPageBreak/>
        <w:t>因此，如果物流合作伙伴担心由于订单中的货物价值太高而即将出现海关金额</w:t>
      </w:r>
      <w:proofErr w:type="spellEnd"/>
      <w:r>
        <w:rPr>
          <w:color w:val="000000"/>
          <w:sz w:val="22"/>
          <w:szCs w:val="22"/>
        </w:rPr>
        <w:t>x</w:t>
      </w:r>
      <w:r>
        <w:rPr>
          <w:rFonts w:ascii="Microsoft YaHei" w:eastAsia="Microsoft YaHei" w:hAnsi="Microsoft YaHei" w:cs="Microsoft YaHei"/>
          <w:color w:val="000000"/>
          <w:sz w:val="22"/>
          <w:szCs w:val="22"/>
        </w:rPr>
        <w:t>，</w:t>
      </w:r>
      <w:proofErr w:type="spellStart"/>
      <w:r>
        <w:rPr>
          <w:rFonts w:ascii="Microsoft YaHei" w:eastAsia="Microsoft YaHei" w:hAnsi="Microsoft YaHei" w:cs="Microsoft YaHei"/>
          <w:color w:val="000000"/>
          <w:sz w:val="22"/>
          <w:szCs w:val="22"/>
        </w:rPr>
        <w:t>他将通知参与交易的所有各方</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在符合第</w:t>
      </w:r>
      <w:proofErr w:type="spellEnd"/>
      <w:r>
        <w:rPr>
          <w:color w:val="000000"/>
          <w:sz w:val="22"/>
          <w:szCs w:val="22"/>
        </w:rPr>
        <w:t>9.2</w:t>
      </w:r>
      <w:proofErr w:type="spellStart"/>
      <w:r>
        <w:rPr>
          <w:rFonts w:ascii="Microsoft YaHei" w:eastAsia="Microsoft YaHei" w:hAnsi="Microsoft YaHei" w:cs="Microsoft YaHei"/>
          <w:color w:val="000000"/>
          <w:sz w:val="22"/>
          <w:szCs w:val="22"/>
        </w:rPr>
        <w:t>段的情况下，合同伙伴通过内部聊天系统将他的问题传达给相应的分销商、相应的制造商和</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的管理部门</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另外，他也可以将他的问题传达给</w:t>
      </w:r>
      <w:proofErr w:type="spellEnd"/>
      <w:r>
        <w:fldChar w:fldCharType="begin"/>
      </w:r>
      <w:r>
        <w:instrText xml:space="preserve"> HYPERLINK "mailto:shipper@gliszen.com" \h </w:instrText>
      </w:r>
      <w:r>
        <w:fldChar w:fldCharType="separate"/>
      </w:r>
      <w:r>
        <w:rPr>
          <w:i/>
          <w:color w:val="0563C1"/>
          <w:sz w:val="22"/>
          <w:szCs w:val="22"/>
          <w:u w:val="single"/>
        </w:rPr>
        <w:t>shipper@gliszen.com</w:t>
      </w:r>
      <w:r>
        <w:rPr>
          <w:i/>
          <w:color w:val="0563C1"/>
          <w:sz w:val="22"/>
          <w:szCs w:val="22"/>
          <w:u w:val="single"/>
        </w:rPr>
        <w:fldChar w:fldCharType="end"/>
      </w:r>
      <w:r>
        <w:rPr>
          <w:rFonts w:ascii="Microsoft YaHei" w:eastAsia="Microsoft YaHei" w:hAnsi="Microsoft YaHei" w:cs="Microsoft YaHei"/>
          <w:color w:val="000000"/>
          <w:sz w:val="22"/>
          <w:szCs w:val="22"/>
        </w:rPr>
        <w:t>，</w:t>
      </w:r>
      <w:proofErr w:type="spellStart"/>
      <w:r>
        <w:rPr>
          <w:rFonts w:ascii="Microsoft YaHei" w:eastAsia="Microsoft YaHei" w:hAnsi="Microsoft YaHei" w:cs="Microsoft YaHei"/>
          <w:color w:val="000000"/>
          <w:sz w:val="22"/>
          <w:szCs w:val="22"/>
        </w:rPr>
        <w:t>并注明各自的订单号</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不熟悉使用</w:t>
      </w:r>
      <w:proofErr w:type="spellEnd"/>
      <w:r>
        <w:rPr>
          <w:color w:val="000000"/>
          <w:sz w:val="22"/>
          <w:szCs w:val="22"/>
        </w:rPr>
        <w:t>IOSS</w:t>
      </w:r>
      <w:proofErr w:type="spellStart"/>
      <w:r>
        <w:rPr>
          <w:rFonts w:ascii="Microsoft YaHei" w:eastAsia="Microsoft YaHei" w:hAnsi="Microsoft YaHei" w:cs="Microsoft YaHei"/>
          <w:color w:val="000000"/>
          <w:sz w:val="22"/>
          <w:szCs w:val="22"/>
        </w:rPr>
        <w:t>的物流商应注意远离欧盟的订单</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撤回权、保证法、产品责任和损害赔偿要求</w:t>
      </w:r>
      <w:proofErr w:type="spellEnd"/>
      <w:r>
        <w:rPr>
          <w:b/>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r>
        <w:rPr>
          <w:color w:val="000000"/>
          <w:sz w:val="22"/>
          <w:szCs w:val="22"/>
        </w:rPr>
        <w:t>Gliszen.com</w:t>
      </w:r>
      <w:proofErr w:type="spellStart"/>
      <w:r>
        <w:rPr>
          <w:rFonts w:ascii="Microsoft YaHei" w:eastAsia="Microsoft YaHei" w:hAnsi="Microsoft YaHei" w:cs="Microsoft YaHei"/>
          <w:color w:val="000000"/>
          <w:sz w:val="22"/>
          <w:szCs w:val="22"/>
        </w:rPr>
        <w:t>希望其承包商保持与自己相同的对客户的关注和质量水平</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因此，合同各方必须意识到，客户总是有权利，而且偶尔会要求权利</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撤诉的权利</w:t>
      </w:r>
      <w:proofErr w:type="spellEnd"/>
    </w:p>
    <w:p w:rsidR="001A54C8" w:rsidRDefault="001A54C8">
      <w:pPr>
        <w:pBdr>
          <w:top w:val="nil"/>
          <w:left w:val="nil"/>
          <w:bottom w:val="nil"/>
          <w:right w:val="nil"/>
          <w:between w:val="nil"/>
        </w:pBdr>
        <w:ind w:left="709"/>
        <w:rPr>
          <w:color w:val="000000"/>
          <w:sz w:val="22"/>
          <w:szCs w:val="22"/>
        </w:rPr>
      </w:pPr>
    </w:p>
    <w:p w:rsidR="001A54C8" w:rsidRDefault="00A25F71">
      <w:pPr>
        <w:numPr>
          <w:ilvl w:val="0"/>
          <w:numId w:val="9"/>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撤回权适用于</w:t>
      </w:r>
      <w:proofErr w:type="spellEnd"/>
      <w:r>
        <w:rPr>
          <w:color w:val="000000"/>
          <w:sz w:val="22"/>
          <w:szCs w:val="22"/>
        </w:rPr>
        <w:t>B2C</w:t>
      </w:r>
      <w:proofErr w:type="spellStart"/>
      <w:r>
        <w:rPr>
          <w:rFonts w:ascii="Microsoft YaHei" w:eastAsia="Microsoft YaHei" w:hAnsi="Microsoft YaHei" w:cs="Microsoft YaHei"/>
          <w:color w:val="000000"/>
          <w:sz w:val="22"/>
          <w:szCs w:val="22"/>
        </w:rPr>
        <w:t>客户</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9"/>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他们可以在</w:t>
      </w:r>
      <w:proofErr w:type="spellEnd"/>
      <w:r>
        <w:rPr>
          <w:color w:val="000000"/>
          <w:sz w:val="22"/>
          <w:szCs w:val="22"/>
        </w:rPr>
        <w:t>14</w:t>
      </w:r>
      <w:proofErr w:type="spellStart"/>
      <w:r>
        <w:rPr>
          <w:rFonts w:ascii="Microsoft YaHei" w:eastAsia="Microsoft YaHei" w:hAnsi="Microsoft YaHei" w:cs="Microsoft YaHei"/>
          <w:color w:val="000000"/>
          <w:sz w:val="22"/>
          <w:szCs w:val="22"/>
        </w:rPr>
        <w:t>天的撤销期内，不给出任何理由而撤销订单</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0"/>
          <w:numId w:val="9"/>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撤回的情况下，退货的费用应由客户承担</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保证法、产品责任和损害赔偿</w:t>
      </w:r>
      <w:proofErr w:type="spellEnd"/>
    </w:p>
    <w:p w:rsidR="001A54C8" w:rsidRDefault="001A54C8">
      <w:pPr>
        <w:pBdr>
          <w:top w:val="nil"/>
          <w:left w:val="nil"/>
          <w:bottom w:val="nil"/>
          <w:right w:val="nil"/>
          <w:between w:val="nil"/>
        </w:pBdr>
        <w:ind w:left="709"/>
        <w:rPr>
          <w:color w:val="000000"/>
          <w:sz w:val="22"/>
          <w:szCs w:val="22"/>
        </w:rPr>
      </w:pPr>
    </w:p>
    <w:p w:rsidR="001A54C8" w:rsidRDefault="00A25F71">
      <w:pPr>
        <w:numPr>
          <w:ilvl w:val="0"/>
          <w:numId w:val="10"/>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保证法适用于所有类型的客户</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360"/>
        <w:rPr>
          <w:color w:val="000000"/>
          <w:sz w:val="22"/>
          <w:szCs w:val="22"/>
        </w:rPr>
      </w:pPr>
    </w:p>
    <w:p w:rsidR="001A54C8" w:rsidRDefault="00A25F71">
      <w:pPr>
        <w:numPr>
          <w:ilvl w:val="0"/>
          <w:numId w:val="10"/>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当产品不能发挥其应有的功能时，保证就会生效</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0"/>
          <w:numId w:val="10"/>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保修期为两年，从产品交付给客户时开始</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合同伙伴的责任</w:t>
      </w:r>
      <w:proofErr w:type="spellEnd"/>
    </w:p>
    <w:p w:rsidR="001A54C8" w:rsidRDefault="001A54C8">
      <w:pPr>
        <w:pBdr>
          <w:top w:val="nil"/>
          <w:left w:val="nil"/>
          <w:bottom w:val="nil"/>
          <w:right w:val="nil"/>
          <w:between w:val="nil"/>
        </w:pBdr>
        <w:ind w:left="709"/>
        <w:rPr>
          <w:color w:val="000000"/>
          <w:sz w:val="22"/>
          <w:szCs w:val="22"/>
        </w:rPr>
      </w:pP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建议合同方在制造商交付交货范围时进行表面检查</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这样做的目的主要是为了自我保护，防止追索，以使这种损害不归咎于他</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任何在交货时发现的损坏必须立即告知</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为此，应通过门户网站提供的沟通渠道与</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以及制造商本身联系</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如果没有发现损坏，则责任转移到合同方，合同方保证从此时起至适当交付时为止的交付范围的一致性</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承包人应有权将交付工作分包给第三方，但这并不免除承包人根据第</w:t>
      </w:r>
      <w:proofErr w:type="spellEnd"/>
      <w:r>
        <w:rPr>
          <w:color w:val="000000"/>
          <w:sz w:val="22"/>
          <w:szCs w:val="22"/>
        </w:rPr>
        <w:t>10.3.C</w:t>
      </w:r>
      <w:proofErr w:type="spellStart"/>
      <w:r>
        <w:rPr>
          <w:rFonts w:ascii="Microsoft YaHei" w:eastAsia="Microsoft YaHei" w:hAnsi="Microsoft YaHei" w:cs="Microsoft YaHei"/>
          <w:color w:val="000000"/>
          <w:sz w:val="22"/>
          <w:szCs w:val="22"/>
        </w:rPr>
        <w:t>条对货物的适当交付承担主要责任的义务，承包人仍应对货物负责</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如果客户的损失明显是由签约方造成的，并且表明他的交货表现不佳，我们将立即通知合作伙伴</w:t>
      </w:r>
      <w:proofErr w:type="spellEnd"/>
      <w:r>
        <w:rPr>
          <w:rFonts w:ascii="Microsoft YaHei" w:eastAsia="Microsoft YaHei" w:hAnsi="Microsoft YaHei" w:cs="Microsoft YaHei"/>
          <w:color w:val="000000"/>
          <w:sz w:val="22"/>
          <w:szCs w:val="22"/>
        </w:rPr>
        <w:t>。</w:t>
      </w:r>
      <w:r>
        <w:rPr>
          <w:color w:val="000000"/>
          <w:sz w:val="22"/>
          <w:szCs w:val="22"/>
        </w:rPr>
        <w:t xml:space="preserve">                                                                                                 Gliszen.com</w:t>
      </w:r>
      <w:proofErr w:type="spellStart"/>
      <w:r>
        <w:rPr>
          <w:rFonts w:ascii="Microsoft YaHei" w:eastAsia="Microsoft YaHei" w:hAnsi="Microsoft YaHei" w:cs="Microsoft YaHei"/>
          <w:color w:val="000000"/>
          <w:sz w:val="22"/>
          <w:szCs w:val="22"/>
        </w:rPr>
        <w:t>将放弃任何追索的权利，如果签约方同意退还货物的价值，并自费进行更换交货</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如果发生第</w:t>
      </w:r>
      <w:proofErr w:type="spellEnd"/>
      <w:r>
        <w:rPr>
          <w:color w:val="000000"/>
          <w:sz w:val="22"/>
          <w:szCs w:val="22"/>
        </w:rPr>
        <w:t>10.3.E</w:t>
      </w:r>
      <w:proofErr w:type="spellStart"/>
      <w:r>
        <w:rPr>
          <w:rFonts w:ascii="Microsoft YaHei" w:eastAsia="Microsoft YaHei" w:hAnsi="Microsoft YaHei" w:cs="Microsoft YaHei"/>
          <w:color w:val="000000"/>
          <w:sz w:val="22"/>
          <w:szCs w:val="22"/>
        </w:rPr>
        <w:t>章所述的情况，承包人如果觉得被错误怀疑，有权提出异议</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如果他有证据可以免除他的罪责，他应该提出来</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A25F71">
      <w:pPr>
        <w:pBdr>
          <w:top w:val="nil"/>
          <w:left w:val="nil"/>
          <w:bottom w:val="nil"/>
          <w:right w:val="nil"/>
          <w:between w:val="nil"/>
        </w:pBdr>
        <w:rPr>
          <w:color w:val="000000"/>
          <w:sz w:val="22"/>
          <w:szCs w:val="22"/>
        </w:rPr>
      </w:pPr>
      <w:r>
        <w:rPr>
          <w:color w:val="000000"/>
          <w:sz w:val="22"/>
          <w:szCs w:val="22"/>
        </w:rPr>
        <w:t xml:space="preserve">                                                               </w:t>
      </w:r>
      <w:r>
        <w:rPr>
          <w:color w:val="000000"/>
          <w:sz w:val="22"/>
          <w:szCs w:val="22"/>
        </w:rPr>
        <w:t xml:space="preserve">         </w:t>
      </w:r>
    </w:p>
    <w:p w:rsidR="001A54C8" w:rsidRDefault="00A25F71">
      <w:pPr>
        <w:numPr>
          <w:ilvl w:val="0"/>
          <w:numId w:val="11"/>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必须在</w:t>
      </w:r>
      <w:proofErr w:type="spellEnd"/>
      <w:r>
        <w:rPr>
          <w:color w:val="000000"/>
          <w:sz w:val="22"/>
          <w:szCs w:val="22"/>
        </w:rPr>
        <w:t>3</w:t>
      </w:r>
      <w:proofErr w:type="spellStart"/>
      <w:r>
        <w:rPr>
          <w:rFonts w:ascii="Microsoft YaHei" w:eastAsia="Microsoft YaHei" w:hAnsi="Microsoft YaHei" w:cs="Microsoft YaHei"/>
          <w:color w:val="000000"/>
          <w:sz w:val="22"/>
          <w:szCs w:val="22"/>
        </w:rPr>
        <w:t>个工作日内提交反对意见</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在这些情况下，随后将对事实进行详细审查</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支付方式</w:t>
      </w:r>
      <w:proofErr w:type="spellEnd"/>
      <w:r>
        <w:rPr>
          <w:b/>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该组织对所有收到的订单及其履行情况进行了概述</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承包商也可以在他的账户上看到所有当前的订单以及过去所有已完成的订单的概况</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这使他能够在任何时候采取时间上的平衡</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他也能够在任何时候要求他的付款，如果他没有对接自动付款程序</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对于付款，我们使用以下付款方式</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numPr>
          <w:ilvl w:val="0"/>
          <w:numId w:val="12"/>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电子钱包系统，如微信支付和支付宝</w:t>
      </w:r>
      <w:proofErr w:type="spellEnd"/>
    </w:p>
    <w:p w:rsidR="001A54C8" w:rsidRDefault="001A54C8">
      <w:pPr>
        <w:pBdr>
          <w:top w:val="nil"/>
          <w:left w:val="nil"/>
          <w:bottom w:val="nil"/>
          <w:right w:val="nil"/>
          <w:between w:val="nil"/>
        </w:pBdr>
        <w:ind w:left="720"/>
        <w:rPr>
          <w:color w:val="000000"/>
          <w:sz w:val="22"/>
          <w:szCs w:val="22"/>
        </w:rPr>
      </w:pPr>
    </w:p>
    <w:p w:rsidR="001A54C8" w:rsidRDefault="00A25F71">
      <w:pPr>
        <w:numPr>
          <w:ilvl w:val="0"/>
          <w:numId w:val="12"/>
        </w:numPr>
        <w:pBdr>
          <w:top w:val="nil"/>
          <w:left w:val="nil"/>
          <w:bottom w:val="nil"/>
          <w:right w:val="nil"/>
          <w:between w:val="nil"/>
        </w:pBdr>
        <w:rPr>
          <w:color w:val="000000"/>
          <w:sz w:val="22"/>
          <w:szCs w:val="22"/>
        </w:rPr>
      </w:pPr>
      <w:proofErr w:type="spellStart"/>
      <w:r>
        <w:rPr>
          <w:rFonts w:ascii="Microsoft YaHei" w:eastAsia="Microsoft YaHei" w:hAnsi="Microsoft YaHei" w:cs="Microsoft YaHei"/>
          <w:color w:val="000000"/>
          <w:sz w:val="22"/>
          <w:szCs w:val="22"/>
        </w:rPr>
        <w:t>银行转账</w:t>
      </w:r>
      <w:proofErr w:type="spellEnd"/>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r>
        <w:rPr>
          <w:color w:val="000000"/>
          <w:sz w:val="22"/>
          <w:szCs w:val="22"/>
        </w:rPr>
        <w:t>Gliszen.com</w:t>
      </w:r>
      <w:proofErr w:type="spellStart"/>
      <w:r>
        <w:rPr>
          <w:rFonts w:ascii="Microsoft YaHei" w:eastAsia="Microsoft YaHei" w:hAnsi="Microsoft YaHei" w:cs="Microsoft YaHei"/>
          <w:color w:val="000000"/>
          <w:sz w:val="22"/>
          <w:szCs w:val="22"/>
        </w:rPr>
        <w:t>可以自由选择对双方最方便的付款方式</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rPr>
          <w:color w:val="000000"/>
          <w:sz w:val="22"/>
          <w:szCs w:val="22"/>
        </w:rPr>
      </w:pP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rPr>
          <w:color w:val="000000"/>
          <w:sz w:val="22"/>
          <w:szCs w:val="22"/>
        </w:rPr>
      </w:pPr>
      <w:r>
        <w:rPr>
          <w:color w:val="000000"/>
          <w:sz w:val="22"/>
          <w:szCs w:val="22"/>
        </w:rPr>
        <w:t xml:space="preserve">                                                              </w:t>
      </w:r>
    </w:p>
    <w:p w:rsidR="001A54C8" w:rsidRDefault="00A25F71">
      <w:pPr>
        <w:numPr>
          <w:ilvl w:val="0"/>
          <w:numId w:val="5"/>
        </w:numPr>
        <w:pBdr>
          <w:top w:val="nil"/>
          <w:left w:val="nil"/>
          <w:bottom w:val="nil"/>
          <w:right w:val="nil"/>
          <w:between w:val="nil"/>
        </w:pBdr>
        <w:ind w:left="426"/>
        <w:rPr>
          <w:color w:val="000000"/>
          <w:sz w:val="22"/>
          <w:szCs w:val="22"/>
        </w:rPr>
      </w:pPr>
      <w:r>
        <w:rPr>
          <w:b/>
          <w:color w:val="000000"/>
          <w:sz w:val="22"/>
          <w:szCs w:val="22"/>
        </w:rPr>
        <w:t>B2B</w:t>
      </w:r>
      <w:proofErr w:type="spellStart"/>
      <w:r>
        <w:rPr>
          <w:rFonts w:ascii="Microsoft YaHei" w:eastAsia="Microsoft YaHei" w:hAnsi="Microsoft YaHei" w:cs="Microsoft YaHei"/>
          <w:b/>
          <w:color w:val="000000"/>
          <w:sz w:val="22"/>
          <w:szCs w:val="22"/>
        </w:rPr>
        <w:t>业务</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由于其复杂性</w:t>
      </w:r>
      <w:proofErr w:type="spellEnd"/>
      <w:r>
        <w:rPr>
          <w:rFonts w:ascii="Microsoft YaHei" w:eastAsia="Microsoft YaHei" w:hAnsi="Microsoft YaHei" w:cs="Microsoft YaHei"/>
          <w:color w:val="000000"/>
          <w:sz w:val="22"/>
          <w:szCs w:val="22"/>
        </w:rPr>
        <w:t>，</w:t>
      </w:r>
      <w:r>
        <w:rPr>
          <w:color w:val="000000"/>
          <w:sz w:val="22"/>
          <w:szCs w:val="22"/>
        </w:rPr>
        <w:t>B2B</w:t>
      </w:r>
      <w:proofErr w:type="spellStart"/>
      <w:r>
        <w:rPr>
          <w:rFonts w:ascii="Microsoft YaHei" w:eastAsia="Microsoft YaHei" w:hAnsi="Microsoft YaHei" w:cs="Microsoft YaHei"/>
          <w:color w:val="000000"/>
          <w:sz w:val="22"/>
          <w:szCs w:val="22"/>
        </w:rPr>
        <w:t>商业交易完全通过电子邮件通信来处理</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这个</w:t>
      </w:r>
      <w:proofErr w:type="spellEnd"/>
      <w:r>
        <w:rPr>
          <w:color w:val="000000"/>
          <w:sz w:val="22"/>
          <w:szCs w:val="22"/>
        </w:rPr>
        <w:t>GTC</w:t>
      </w:r>
      <w:proofErr w:type="spellStart"/>
      <w:r>
        <w:rPr>
          <w:rFonts w:ascii="Microsoft YaHei" w:eastAsia="Microsoft YaHei" w:hAnsi="Microsoft YaHei" w:cs="Microsoft YaHei"/>
          <w:color w:val="000000"/>
          <w:sz w:val="22"/>
          <w:szCs w:val="22"/>
        </w:rPr>
        <w:t>主要针对的是一个自动化的功能流程，在很大程度上并不适用于商业层面</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不可抗力</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本条款包括以下项目</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任何形式的外部不可抗力都不应被解释为对合同方不利</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不可抗力包括战争、飞机失事、船舶事故、大流行病等事件，如</w:t>
      </w:r>
      <w:r>
        <w:rPr>
          <w:color w:val="000000"/>
          <w:sz w:val="22"/>
          <w:szCs w:val="22"/>
        </w:rPr>
        <w:t>Covid</w:t>
      </w:r>
      <w:proofErr w:type="spellEnd"/>
      <w:r>
        <w:rPr>
          <w:color w:val="000000"/>
          <w:sz w:val="22"/>
          <w:szCs w:val="22"/>
        </w:rPr>
        <w:t xml:space="preserve"> 19</w:t>
      </w:r>
      <w:proofErr w:type="spellStart"/>
      <w:r>
        <w:rPr>
          <w:rFonts w:ascii="Microsoft YaHei" w:eastAsia="Microsoft YaHei" w:hAnsi="Microsoft YaHei" w:cs="Microsoft YaHei"/>
          <w:color w:val="000000"/>
          <w:sz w:val="22"/>
          <w:szCs w:val="22"/>
        </w:rPr>
        <w:t>情况的不断变化，以及类似事件</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紧急情况，如合作伙伴的完全系统故障，必须以书面形式告知</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然后，这一信息还应包括合同伙伴恢复正常和重新运作所需的估计时间</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在第</w:t>
      </w:r>
      <w:proofErr w:type="spellEnd"/>
      <w:r>
        <w:rPr>
          <w:color w:val="000000"/>
          <w:sz w:val="22"/>
          <w:szCs w:val="22"/>
        </w:rPr>
        <w:t>13.1</w:t>
      </w:r>
      <w:r>
        <w:rPr>
          <w:rFonts w:ascii="Microsoft YaHei" w:eastAsia="Microsoft YaHei" w:hAnsi="Microsoft YaHei" w:cs="Microsoft YaHei"/>
          <w:color w:val="000000"/>
          <w:sz w:val="22"/>
          <w:szCs w:val="22"/>
        </w:rPr>
        <w:t>至</w:t>
      </w:r>
      <w:r>
        <w:rPr>
          <w:color w:val="000000"/>
          <w:sz w:val="22"/>
          <w:szCs w:val="22"/>
        </w:rPr>
        <w:t>13.3</w:t>
      </w:r>
      <w:proofErr w:type="spellStart"/>
      <w:r>
        <w:rPr>
          <w:rFonts w:ascii="Microsoft YaHei" w:eastAsia="Microsoft YaHei" w:hAnsi="Microsoft YaHei" w:cs="Microsoft YaHei"/>
          <w:color w:val="000000"/>
          <w:sz w:val="22"/>
          <w:szCs w:val="22"/>
        </w:rPr>
        <w:t>条中提到的所有情况下，以及对交付性能产生负面影响的类似情况下，合作伙伴应在知道这些情况后立即通过门户网站书面通知</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的管理层</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然后，他还应以同样的方式通知相关各方关于因此而无法处理的未完成订单</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在发生不可抗力事件时，也应将其</w:t>
      </w:r>
      <w:r>
        <w:rPr>
          <w:rFonts w:ascii="Microsoft YaHei" w:eastAsia="Microsoft YaHei" w:hAnsi="Microsoft YaHei" w:cs="Microsoft YaHei"/>
          <w:color w:val="000000"/>
          <w:sz w:val="22"/>
          <w:szCs w:val="22"/>
        </w:rPr>
        <w:t>记录在案</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合同语言</w:t>
      </w:r>
      <w:proofErr w:type="spellEnd"/>
      <w:r>
        <w:rPr>
          <w:b/>
          <w:color w:val="000000"/>
          <w:sz w:val="22"/>
          <w:szCs w:val="22"/>
        </w:rPr>
        <w:t xml:space="preserve"> </w:t>
      </w:r>
    </w:p>
    <w:p w:rsidR="001A54C8" w:rsidRDefault="001A54C8">
      <w:pPr>
        <w:pBdr>
          <w:top w:val="nil"/>
          <w:left w:val="nil"/>
          <w:bottom w:val="nil"/>
          <w:right w:val="nil"/>
          <w:between w:val="nil"/>
        </w:pBdr>
        <w:ind w:left="360"/>
        <w:rPr>
          <w:b/>
          <w:color w:val="000000"/>
          <w:sz w:val="22"/>
          <w:szCs w:val="22"/>
        </w:rPr>
      </w:pPr>
    </w:p>
    <w:p w:rsidR="001A54C8" w:rsidRDefault="00A25F71">
      <w:pPr>
        <w:pBdr>
          <w:top w:val="nil"/>
          <w:left w:val="nil"/>
          <w:bottom w:val="nil"/>
          <w:right w:val="nil"/>
          <w:between w:val="nil"/>
        </w:pBdr>
        <w:ind w:left="360"/>
        <w:rPr>
          <w:color w:val="000000"/>
          <w:sz w:val="22"/>
          <w:szCs w:val="22"/>
        </w:rPr>
      </w:pPr>
      <w:proofErr w:type="spellStart"/>
      <w:r>
        <w:rPr>
          <w:rFonts w:ascii="Microsoft YaHei" w:eastAsia="Microsoft YaHei" w:hAnsi="Microsoft YaHei" w:cs="Microsoft YaHei"/>
          <w:color w:val="000000"/>
          <w:sz w:val="22"/>
          <w:szCs w:val="22"/>
        </w:rPr>
        <w:t>作为一家国际化经营的公司</w:t>
      </w:r>
      <w:proofErr w:type="spellEnd"/>
      <w:r>
        <w:rPr>
          <w:rFonts w:ascii="Microsoft YaHei" w:eastAsia="Microsoft YaHei" w:hAnsi="Microsoft YaHei" w:cs="Microsoft YaHei"/>
          <w:color w:val="000000"/>
          <w:sz w:val="22"/>
          <w:szCs w:val="22"/>
        </w:rPr>
        <w:t>，</w:t>
      </w:r>
      <w:r>
        <w:rPr>
          <w:color w:val="000000"/>
          <w:sz w:val="22"/>
          <w:szCs w:val="22"/>
        </w:rPr>
        <w:t>Gliszen.com</w:t>
      </w:r>
      <w:proofErr w:type="spellStart"/>
      <w:r>
        <w:rPr>
          <w:rFonts w:ascii="Microsoft YaHei" w:eastAsia="Microsoft YaHei" w:hAnsi="Microsoft YaHei" w:cs="Microsoft YaHei"/>
          <w:color w:val="000000"/>
          <w:sz w:val="22"/>
          <w:szCs w:val="22"/>
        </w:rPr>
        <w:t>一直努力在全球范围内获得客户和合作伙伴</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然而，我们并不总是能够以所有语言发布所有具有约束力的强制性文件</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因此，</w:t>
      </w:r>
      <w:r>
        <w:rPr>
          <w:rFonts w:ascii="Microsoft YaHei" w:eastAsia="Microsoft YaHei" w:hAnsi="Microsoft YaHei" w:cs="Microsoft YaHei"/>
          <w:b/>
          <w:color w:val="000000"/>
          <w:sz w:val="22"/>
          <w:szCs w:val="22"/>
        </w:rPr>
        <w:t>只有英文版本的</w:t>
      </w:r>
      <w:r>
        <w:rPr>
          <w:rFonts w:ascii="Microsoft YaHei" w:eastAsia="Microsoft YaHei" w:hAnsi="Microsoft YaHei" w:cs="Microsoft YaHei"/>
          <w:color w:val="000000"/>
          <w:sz w:val="22"/>
          <w:szCs w:val="22"/>
        </w:rPr>
        <w:t>一般条款和条件以及所有其他文件</w:t>
      </w:r>
      <w:r>
        <w:rPr>
          <w:rFonts w:ascii="Microsoft YaHei" w:eastAsia="Microsoft YaHei" w:hAnsi="Microsoft YaHei" w:cs="Microsoft YaHei"/>
          <w:b/>
          <w:color w:val="000000"/>
          <w:sz w:val="22"/>
          <w:szCs w:val="22"/>
        </w:rPr>
        <w:t>具有法律约束力</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其他语言仅用于定位目的</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会员资格</w:t>
      </w:r>
      <w:proofErr w:type="spellEnd"/>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如要申请成为物流合作者，请写信给我们</w:t>
      </w:r>
      <w:proofErr w:type="spellEnd"/>
      <w:r>
        <w:rPr>
          <w:rFonts w:ascii="Microsoft YaHei" w:eastAsia="Microsoft YaHei" w:hAnsi="Microsoft YaHei" w:cs="Microsoft YaHei"/>
          <w:color w:val="000000"/>
          <w:sz w:val="22"/>
          <w:szCs w:val="22"/>
        </w:rPr>
        <w:t>，</w:t>
      </w:r>
      <w:r>
        <w:rPr>
          <w:color w:val="000000"/>
          <w:sz w:val="22"/>
          <w:szCs w:val="22"/>
        </w:rPr>
        <w:t>shipper@gliszen.com</w:t>
      </w:r>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会员资格的期限为</w:t>
      </w:r>
      <w:proofErr w:type="spellEnd"/>
      <w:r>
        <w:rPr>
          <w:color w:val="000000"/>
          <w:sz w:val="22"/>
          <w:szCs w:val="22"/>
        </w:rPr>
        <w:t>1</w:t>
      </w:r>
      <w:proofErr w:type="spellStart"/>
      <w:r>
        <w:rPr>
          <w:rFonts w:ascii="Microsoft YaHei" w:eastAsia="Microsoft YaHei" w:hAnsi="Microsoft YaHei" w:cs="Microsoft YaHei"/>
          <w:color w:val="000000"/>
          <w:sz w:val="22"/>
          <w:szCs w:val="22"/>
        </w:rPr>
        <w:t>个日历年</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只要提前</w:t>
      </w:r>
      <w:proofErr w:type="spellEnd"/>
      <w:r>
        <w:rPr>
          <w:color w:val="000000"/>
          <w:sz w:val="22"/>
          <w:szCs w:val="22"/>
        </w:rPr>
        <w:t>3</w:t>
      </w:r>
      <w:proofErr w:type="spellStart"/>
      <w:r>
        <w:rPr>
          <w:rFonts w:ascii="Microsoft YaHei" w:eastAsia="Microsoft YaHei" w:hAnsi="Microsoft YaHei" w:cs="Microsoft YaHei"/>
          <w:color w:val="000000"/>
          <w:sz w:val="22"/>
          <w:szCs w:val="22"/>
        </w:rPr>
        <w:t>个月通知，就可以随时终止，否则会员资格将自动延长一年</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一个简单的通</w:t>
      </w:r>
      <w:proofErr w:type="spellEnd"/>
      <w:r>
        <w:rPr>
          <w:rFonts w:ascii="Microsoft YaHei" w:eastAsia="Microsoft YaHei" w:hAnsi="Microsoft YaHei" w:cs="Microsoft YaHei"/>
          <w:color w:val="000000"/>
          <w:sz w:val="22"/>
          <w:szCs w:val="22"/>
        </w:rPr>
        <w:t>知</w:t>
      </w:r>
      <w:hyperlink r:id="rId11">
        <w:r>
          <w:rPr>
            <w:i/>
            <w:color w:val="002060"/>
            <w:sz w:val="22"/>
            <w:szCs w:val="22"/>
            <w:u w:val="single"/>
          </w:rPr>
          <w:t>shipper@gliszen.com</w:t>
        </w:r>
      </w:hyperlink>
      <w:hyperlink r:id="rId12">
        <w:r>
          <w:rPr>
            <w:rFonts w:ascii="Microsoft YaHei" w:eastAsia="Microsoft YaHei" w:hAnsi="Microsoft YaHei" w:cs="Microsoft YaHei"/>
            <w:i/>
            <w:color w:val="002060"/>
            <w:sz w:val="22"/>
            <w:szCs w:val="22"/>
            <w:u w:val="single"/>
          </w:rPr>
          <w:t>，</w:t>
        </w:r>
        <w:proofErr w:type="spellStart"/>
      </w:hyperlink>
      <w:r>
        <w:rPr>
          <w:rFonts w:ascii="Microsoft YaHei" w:eastAsia="Microsoft YaHei" w:hAnsi="Microsoft YaHei" w:cs="Microsoft YaHei"/>
          <w:color w:val="000000"/>
          <w:sz w:val="22"/>
          <w:szCs w:val="22"/>
        </w:rPr>
        <w:t>就足以实现适当的终止</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如果任何未完成的订单仍未得到满足，合同伙伴的会员资格应延长至完成未完成订单所需的时间</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变革管理</w:t>
      </w:r>
      <w:proofErr w:type="spellEnd"/>
      <w:r>
        <w:rPr>
          <w:b/>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color w:val="000000"/>
          <w:sz w:val="22"/>
          <w:szCs w:val="22"/>
        </w:rPr>
        <w:t>Gliszen.com</w:t>
      </w:r>
      <w:proofErr w:type="spellStart"/>
      <w:r>
        <w:rPr>
          <w:rFonts w:ascii="Microsoft YaHei" w:eastAsia="Microsoft YaHei" w:hAnsi="Microsoft YaHei" w:cs="Microsoft YaHei"/>
          <w:color w:val="000000"/>
          <w:sz w:val="22"/>
          <w:szCs w:val="22"/>
        </w:rPr>
        <w:t>承诺将</w:t>
      </w:r>
      <w:proofErr w:type="spellEnd"/>
      <w:r>
        <w:rPr>
          <w:color w:val="000000"/>
          <w:sz w:val="22"/>
          <w:szCs w:val="22"/>
        </w:rPr>
        <w:t>GTC E</w:t>
      </w:r>
      <w:proofErr w:type="spellStart"/>
      <w:r>
        <w:rPr>
          <w:rFonts w:ascii="Microsoft YaHei" w:eastAsia="Microsoft YaHei" w:hAnsi="Microsoft YaHei" w:cs="Microsoft YaHei"/>
          <w:color w:val="000000"/>
          <w:sz w:val="22"/>
          <w:szCs w:val="22"/>
        </w:rPr>
        <w:t>部分规定的</w:t>
      </w:r>
      <w:r>
        <w:rPr>
          <w:rFonts w:ascii="Microsoft YaHei" w:eastAsia="Microsoft YaHei" w:hAnsi="Microsoft YaHei" w:cs="Microsoft YaHei"/>
          <w:i/>
          <w:color w:val="002060"/>
          <w:sz w:val="22"/>
          <w:szCs w:val="22"/>
          <w:u w:val="single"/>
        </w:rPr>
        <w:t>物流服务一般条款</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r>
        <w:rPr>
          <w:rFonts w:ascii="Microsoft YaHei" w:eastAsia="Microsoft YaHei" w:hAnsi="Microsoft YaHei" w:cs="Microsoft YaHei"/>
          <w:color w:val="000000"/>
          <w:sz w:val="22"/>
          <w:szCs w:val="22"/>
        </w:rPr>
        <w:t>）</w:t>
      </w:r>
      <w:proofErr w:type="spellStart"/>
      <w:r>
        <w:rPr>
          <w:rFonts w:ascii="Microsoft YaHei" w:eastAsia="Microsoft YaHei" w:hAnsi="Microsoft YaHei" w:cs="Microsoft YaHei"/>
          <w:color w:val="000000"/>
          <w:sz w:val="22"/>
          <w:szCs w:val="22"/>
        </w:rPr>
        <w:t>的任何变化通知其合作伙伴</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这一信息应以书面形式并在变更生效前的合理时间内提供</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如果签约伙伴不同意这些变化</w:t>
      </w:r>
      <w:proofErr w:type="spellEnd"/>
      <w:r>
        <w:rPr>
          <w:rFonts w:ascii="Microsoft YaHei" w:eastAsia="Microsoft YaHei" w:hAnsi="Microsoft YaHei" w:cs="Microsoft YaHei"/>
          <w:color w:val="000000"/>
          <w:sz w:val="22"/>
          <w:szCs w:val="22"/>
        </w:rPr>
        <w:t>，</w:t>
      </w:r>
      <w:r>
        <w:rPr>
          <w:color w:val="000000"/>
          <w:sz w:val="22"/>
          <w:szCs w:val="22"/>
        </w:rPr>
        <w:t>Gliszen.com</w:t>
      </w:r>
      <w:proofErr w:type="spellStart"/>
      <w:r>
        <w:rPr>
          <w:rFonts w:ascii="Microsoft YaHei" w:eastAsia="Microsoft YaHei" w:hAnsi="Microsoft YaHei" w:cs="Microsoft YaHei"/>
          <w:color w:val="000000"/>
          <w:sz w:val="22"/>
          <w:szCs w:val="22"/>
        </w:rPr>
        <w:t>给予他自收到信息起</w:t>
      </w:r>
      <w:proofErr w:type="spellEnd"/>
      <w:r>
        <w:rPr>
          <w:color w:val="000000"/>
          <w:sz w:val="22"/>
          <w:szCs w:val="22"/>
        </w:rPr>
        <w:t>14</w:t>
      </w:r>
      <w:proofErr w:type="spellStart"/>
      <w:r>
        <w:rPr>
          <w:rFonts w:ascii="Microsoft YaHei" w:eastAsia="Microsoft YaHei" w:hAnsi="Microsoft YaHei" w:cs="Microsoft YaHei"/>
          <w:color w:val="000000"/>
          <w:sz w:val="22"/>
          <w:szCs w:val="22"/>
        </w:rPr>
        <w:t>天的撤销期</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撤销必须通过电子邮件发送至</w:t>
      </w:r>
      <w:proofErr w:type="spellEnd"/>
      <w:r>
        <w:rPr>
          <w:color w:val="000000"/>
          <w:sz w:val="22"/>
          <w:szCs w:val="22"/>
        </w:rPr>
        <w:t xml:space="preserve"> </w:t>
      </w:r>
      <w:hyperlink r:id="rId13">
        <w:r>
          <w:rPr>
            <w:i/>
            <w:color w:val="002060"/>
            <w:sz w:val="22"/>
            <w:szCs w:val="22"/>
            <w:u w:val="single"/>
          </w:rPr>
          <w:t>shipper@gliszen.com</w:t>
        </w:r>
      </w:hyperlink>
      <w:hyperlink r:id="rId14">
        <w:r>
          <w:rPr>
            <w:rFonts w:ascii="Microsoft YaHei" w:eastAsia="Microsoft YaHei" w:hAnsi="Microsoft YaHei" w:cs="Microsoft YaHei"/>
            <w:i/>
            <w:color w:val="002060"/>
            <w:sz w:val="22"/>
            <w:szCs w:val="22"/>
            <w:u w:val="single"/>
          </w:rPr>
          <w:t>。</w:t>
        </w:r>
      </w:hyperlink>
      <w:hyperlink r:id="rId15">
        <w:r>
          <w:rPr>
            <w:i/>
            <w:color w:val="002060"/>
            <w:sz w:val="22"/>
            <w:szCs w:val="22"/>
            <w:u w:val="single"/>
          </w:rPr>
          <w:t xml:space="preserve"> </w:t>
        </w:r>
      </w:hyperlink>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没有必要说明理由</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签约方也有义务通知</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其价格结构的任何变化</w:t>
      </w:r>
      <w:proofErr w:type="spellEnd"/>
      <w:r>
        <w:rPr>
          <w:rFonts w:ascii="Microsoft YaHei" w:eastAsia="Microsoft YaHei" w:hAnsi="Microsoft YaHei" w:cs="Microsoft YaHei"/>
          <w:color w:val="000000"/>
          <w:sz w:val="22"/>
          <w:szCs w:val="22"/>
        </w:rPr>
        <w:t>。</w:t>
      </w:r>
      <w:r>
        <w:rPr>
          <w:color w:val="000000"/>
          <w:sz w:val="22"/>
          <w:szCs w:val="22"/>
        </w:rPr>
        <w:t xml:space="preserve">                                                                                                   </w:t>
      </w:r>
      <w:r>
        <w:rPr>
          <w:color w:val="000000"/>
          <w:sz w:val="22"/>
          <w:szCs w:val="22"/>
        </w:rPr>
        <w:t xml:space="preserve">                    </w:t>
      </w:r>
      <w:proofErr w:type="spellStart"/>
      <w:r>
        <w:rPr>
          <w:rFonts w:ascii="Microsoft YaHei" w:eastAsia="Microsoft YaHei" w:hAnsi="Microsoft YaHei" w:cs="Microsoft YaHei"/>
          <w:color w:val="000000"/>
          <w:sz w:val="22"/>
          <w:szCs w:val="22"/>
        </w:rPr>
        <w:t>为此，他还必须给予该组织</w:t>
      </w:r>
      <w:proofErr w:type="spellEnd"/>
      <w:r>
        <w:rPr>
          <w:color w:val="000000"/>
          <w:sz w:val="22"/>
          <w:szCs w:val="22"/>
        </w:rPr>
        <w:t>14</w:t>
      </w:r>
      <w:proofErr w:type="spellStart"/>
      <w:r>
        <w:rPr>
          <w:rFonts w:ascii="Microsoft YaHei" w:eastAsia="Microsoft YaHei" w:hAnsi="Microsoft YaHei" w:cs="Microsoft YaHei"/>
          <w:color w:val="000000"/>
          <w:sz w:val="22"/>
          <w:szCs w:val="22"/>
        </w:rPr>
        <w:t>天的取消期</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r>
        <w:rPr>
          <w:rFonts w:ascii="Microsoft YaHei" w:eastAsia="Microsoft YaHei" w:hAnsi="Microsoft YaHei" w:cs="Microsoft YaHei"/>
          <w:color w:val="000000"/>
          <w:sz w:val="22"/>
          <w:szCs w:val="22"/>
        </w:rPr>
        <w:t>第</w:t>
      </w:r>
      <w:r>
        <w:rPr>
          <w:color w:val="000000"/>
          <w:sz w:val="22"/>
          <w:szCs w:val="22"/>
        </w:rPr>
        <w:t>16.6.</w:t>
      </w:r>
      <w:proofErr w:type="spellStart"/>
      <w:r>
        <w:rPr>
          <w:rFonts w:ascii="Microsoft YaHei" w:eastAsia="Microsoft YaHei" w:hAnsi="Microsoft YaHei" w:cs="Microsoft YaHei"/>
          <w:color w:val="000000"/>
          <w:sz w:val="22"/>
          <w:szCs w:val="22"/>
        </w:rPr>
        <w:t>段中提到的变更也必须在生效前的合理时间内以书面形式告知</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沟通</w:t>
      </w:r>
      <w:proofErr w:type="spellEnd"/>
    </w:p>
    <w:p w:rsidR="001A54C8" w:rsidRDefault="001A54C8">
      <w:pPr>
        <w:pBdr>
          <w:top w:val="nil"/>
          <w:left w:val="nil"/>
          <w:bottom w:val="nil"/>
          <w:right w:val="nil"/>
          <w:between w:val="nil"/>
        </w:pBdr>
        <w:ind w:left="426"/>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该公司为其合作伙伴和客户提供了多种沟通方式</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其中，在</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上可以找到各种电子邮件地址，使参与者能够通过电子邮件向相关部门发送与主题有关的询问</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另一个重要的沟通媒介是</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的聊天系统</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每个账户都有这样一个聊天窗口，通过它可以与</w:t>
      </w:r>
      <w:proofErr w:type="spellEnd"/>
      <w:r>
        <w:rPr>
          <w:color w:val="000000"/>
          <w:sz w:val="22"/>
          <w:szCs w:val="22"/>
        </w:rPr>
        <w:t>Gliszen.com</w:t>
      </w:r>
      <w:proofErr w:type="spellStart"/>
      <w:r>
        <w:rPr>
          <w:rFonts w:ascii="Microsoft YaHei" w:eastAsia="Microsoft YaHei" w:hAnsi="Microsoft YaHei" w:cs="Microsoft YaHei"/>
          <w:color w:val="000000"/>
          <w:sz w:val="22"/>
          <w:szCs w:val="22"/>
        </w:rPr>
        <w:t>管理部门建立直接联系，并进一步保证与其他合作伙伴的沟通</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特别是在业务领域，这种聊天系统代表了一种非常有效的沟通交流方式</w:t>
      </w:r>
      <w:proofErr w:type="spellEnd"/>
      <w:r>
        <w:rPr>
          <w:rFonts w:ascii="Microsoft YaHei" w:eastAsia="Microsoft YaHei" w:hAnsi="Microsoft YaHei" w:cs="Microsoft YaHei"/>
          <w:color w:val="000000"/>
          <w:sz w:val="22"/>
          <w:szCs w:val="22"/>
        </w:rPr>
        <w:t>。</w:t>
      </w:r>
    </w:p>
    <w:p w:rsidR="001A54C8" w:rsidRDefault="00A25F71">
      <w:pPr>
        <w:pBdr>
          <w:top w:val="nil"/>
          <w:left w:val="nil"/>
          <w:bottom w:val="nil"/>
          <w:right w:val="nil"/>
          <w:between w:val="nil"/>
        </w:pBdr>
        <w:ind w:left="426"/>
        <w:rPr>
          <w:color w:val="000000"/>
          <w:sz w:val="22"/>
          <w:szCs w:val="22"/>
        </w:rPr>
      </w:pPr>
      <w:r>
        <w:rPr>
          <w:rFonts w:ascii="Microsoft YaHei" w:eastAsia="Microsoft YaHei" w:hAnsi="Microsoft YaHei" w:cs="Microsoft YaHei"/>
          <w:color w:val="000000"/>
          <w:sz w:val="22"/>
          <w:szCs w:val="22"/>
        </w:rPr>
        <w:t>出于这个原因，我们呼吁所有各方，同样也呼吁所有客户定期检查他们在门户网站上的通知，主要是为了期待对这里没有具体说明的问题的回应。</w:t>
      </w:r>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ind w:left="426"/>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保密和不披露条款</w:t>
      </w:r>
      <w:proofErr w:type="spellEnd"/>
    </w:p>
    <w:p w:rsidR="001A54C8" w:rsidRDefault="001A54C8">
      <w:pPr>
        <w:ind w:left="720"/>
        <w:rPr>
          <w:sz w:val="22"/>
          <w:szCs w:val="22"/>
        </w:rPr>
      </w:pPr>
    </w:p>
    <w:p w:rsidR="001A54C8" w:rsidRDefault="00A25F71">
      <w:pPr>
        <w:ind w:left="426"/>
        <w:rPr>
          <w:sz w:val="22"/>
          <w:szCs w:val="22"/>
        </w:rPr>
      </w:pPr>
      <w:bookmarkStart w:id="2" w:name="_30j0zll" w:colFirst="0" w:colLast="0"/>
      <w:bookmarkEnd w:id="2"/>
      <w:proofErr w:type="spellStart"/>
      <w:r>
        <w:rPr>
          <w:rFonts w:ascii="Microsoft YaHei" w:eastAsia="Microsoft YaHei" w:hAnsi="Microsoft YaHei" w:cs="Microsoft YaHei"/>
          <w:sz w:val="22"/>
          <w:szCs w:val="22"/>
        </w:rPr>
        <w:t>缔约各方同意照顾负责任的合作</w:t>
      </w:r>
      <w:proofErr w:type="spellEnd"/>
      <w:r>
        <w:rPr>
          <w:rFonts w:ascii="Microsoft YaHei" w:eastAsia="Microsoft YaHei" w:hAnsi="Microsoft YaHei" w:cs="Microsoft YaHei"/>
          <w:sz w:val="22"/>
          <w:szCs w:val="22"/>
        </w:rPr>
        <w:t>。</w:t>
      </w:r>
      <w:r>
        <w:rPr>
          <w:sz w:val="22"/>
          <w:szCs w:val="22"/>
        </w:rPr>
        <w:t xml:space="preserve"> </w:t>
      </w:r>
    </w:p>
    <w:p w:rsidR="001A54C8" w:rsidRDefault="00A25F71">
      <w:pPr>
        <w:ind w:left="426"/>
        <w:rPr>
          <w:sz w:val="22"/>
          <w:szCs w:val="22"/>
        </w:rPr>
      </w:pPr>
      <w:proofErr w:type="spellStart"/>
      <w:r>
        <w:rPr>
          <w:rFonts w:ascii="Microsoft YaHei" w:eastAsia="Microsoft YaHei" w:hAnsi="Microsoft YaHei" w:cs="Microsoft YaHei"/>
          <w:sz w:val="22"/>
          <w:szCs w:val="22"/>
        </w:rPr>
        <w:t>这尤其适用于向第三方披露信息和</w:t>
      </w:r>
      <w:proofErr w:type="spellEnd"/>
      <w:r>
        <w:rPr>
          <w:sz w:val="22"/>
          <w:szCs w:val="22"/>
        </w:rPr>
        <w:t>/</w:t>
      </w:r>
      <w:proofErr w:type="spellStart"/>
      <w:r>
        <w:rPr>
          <w:rFonts w:ascii="Microsoft YaHei" w:eastAsia="Microsoft YaHei" w:hAnsi="Microsoft YaHei" w:cs="Microsoft YaHei"/>
          <w:sz w:val="22"/>
          <w:szCs w:val="22"/>
        </w:rPr>
        <w:t>或处理对方的信息，如果获得这方面的信息</w:t>
      </w:r>
      <w:proofErr w:type="spellEnd"/>
      <w:r>
        <w:rPr>
          <w:rFonts w:ascii="Microsoft YaHei" w:eastAsia="Microsoft YaHei" w:hAnsi="Microsoft YaHei" w:cs="Microsoft YaHei"/>
          <w:sz w:val="22"/>
          <w:szCs w:val="22"/>
        </w:rPr>
        <w:t>。</w:t>
      </w:r>
      <w:r>
        <w:rPr>
          <w:sz w:val="22"/>
          <w:szCs w:val="22"/>
        </w:rPr>
        <w:t xml:space="preserve"> </w:t>
      </w:r>
    </w:p>
    <w:p w:rsidR="001A54C8" w:rsidRDefault="001A54C8">
      <w:pPr>
        <w:ind w:left="426"/>
        <w:rPr>
          <w:sz w:val="22"/>
          <w:szCs w:val="22"/>
        </w:rPr>
      </w:pPr>
    </w:p>
    <w:p w:rsidR="001A54C8" w:rsidRDefault="00A25F71">
      <w:pPr>
        <w:ind w:left="426"/>
        <w:rPr>
          <w:sz w:val="22"/>
          <w:szCs w:val="22"/>
        </w:rPr>
      </w:pPr>
      <w:proofErr w:type="spellStart"/>
      <w:r>
        <w:rPr>
          <w:rFonts w:ascii="Microsoft YaHei" w:eastAsia="Microsoft YaHei" w:hAnsi="Microsoft YaHei" w:cs="Microsoft YaHei"/>
          <w:sz w:val="22"/>
          <w:szCs w:val="22"/>
        </w:rPr>
        <w:t>这特别适用于但不限于以下情况</w:t>
      </w:r>
      <w:proofErr w:type="spellEnd"/>
      <w:r>
        <w:rPr>
          <w:rFonts w:ascii="Microsoft YaHei" w:eastAsia="Microsoft YaHei" w:hAnsi="Microsoft YaHei" w:cs="Microsoft YaHei"/>
          <w:sz w:val="22"/>
          <w:szCs w:val="22"/>
        </w:rPr>
        <w:t>。</w:t>
      </w:r>
      <w:r>
        <w:rPr>
          <w:sz w:val="22"/>
          <w:szCs w:val="22"/>
        </w:rPr>
        <w:t xml:space="preserve"> </w:t>
      </w:r>
    </w:p>
    <w:p w:rsidR="001A54C8" w:rsidRDefault="001A54C8">
      <w:pPr>
        <w:ind w:left="720"/>
        <w:rPr>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任何可能威胁到组织本身以及其商业野心的不公平行为</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A25F71">
      <w:pPr>
        <w:ind w:left="709"/>
        <w:rPr>
          <w:sz w:val="22"/>
          <w:szCs w:val="22"/>
        </w:rPr>
      </w:pPr>
      <w:r>
        <w:rPr>
          <w:sz w:val="22"/>
          <w:szCs w:val="22"/>
        </w:rPr>
        <w:t xml:space="preserve">                                                                   </w:t>
      </w:r>
    </w:p>
    <w:p w:rsidR="001A54C8" w:rsidRDefault="00A25F71">
      <w:pPr>
        <w:numPr>
          <w:ilvl w:val="1"/>
          <w:numId w:val="5"/>
        </w:numPr>
        <w:ind w:left="709" w:hanging="567"/>
        <w:rPr>
          <w:sz w:val="22"/>
          <w:szCs w:val="22"/>
        </w:rPr>
      </w:pPr>
      <w:proofErr w:type="spellStart"/>
      <w:r>
        <w:rPr>
          <w:rFonts w:ascii="Microsoft YaHei" w:eastAsia="Microsoft YaHei" w:hAnsi="Microsoft YaHei" w:cs="Microsoft YaHei"/>
          <w:sz w:val="22"/>
          <w:szCs w:val="22"/>
        </w:rPr>
        <w:t>向第三方披露任何内部细节和程序</w:t>
      </w:r>
      <w:proofErr w:type="spellEnd"/>
      <w:r>
        <w:rPr>
          <w:rFonts w:ascii="Microsoft YaHei" w:eastAsia="Microsoft YaHei" w:hAnsi="Microsoft YaHei" w:cs="Microsoft YaHei"/>
          <w:sz w:val="22"/>
          <w:szCs w:val="22"/>
        </w:rPr>
        <w:t>。</w:t>
      </w:r>
    </w:p>
    <w:p w:rsidR="001A54C8" w:rsidRDefault="001A54C8">
      <w:pPr>
        <w:pBdr>
          <w:top w:val="nil"/>
          <w:left w:val="nil"/>
          <w:bottom w:val="nil"/>
          <w:right w:val="nil"/>
          <w:between w:val="nil"/>
        </w:pBdr>
        <w:ind w:left="720"/>
        <w:rPr>
          <w:color w:val="000000"/>
          <w:sz w:val="22"/>
          <w:szCs w:val="22"/>
        </w:rPr>
      </w:pPr>
    </w:p>
    <w:p w:rsidR="001A54C8" w:rsidRDefault="00A25F71">
      <w:pPr>
        <w:numPr>
          <w:ilvl w:val="1"/>
          <w:numId w:val="5"/>
        </w:numPr>
        <w:ind w:left="709" w:hanging="567"/>
        <w:rPr>
          <w:sz w:val="22"/>
          <w:szCs w:val="22"/>
        </w:rPr>
      </w:pPr>
      <w:proofErr w:type="spellStart"/>
      <w:r>
        <w:rPr>
          <w:rFonts w:ascii="Microsoft YaHei" w:eastAsia="Microsoft YaHei" w:hAnsi="Microsoft YaHei" w:cs="Microsoft YaHei"/>
          <w:sz w:val="22"/>
          <w:szCs w:val="22"/>
        </w:rPr>
        <w:t>任何未经授权的信息披露给合作伙伴，以及所有其他参与业务的合作伙伴，特别是客户</w:t>
      </w:r>
      <w:proofErr w:type="spellEnd"/>
      <w:r>
        <w:rPr>
          <w:rFonts w:ascii="Microsoft YaHei" w:eastAsia="Microsoft YaHei" w:hAnsi="Microsoft YaHei" w:cs="Microsoft YaHei"/>
          <w:sz w:val="22"/>
          <w:szCs w:val="22"/>
        </w:rPr>
        <w:t>。</w:t>
      </w:r>
      <w:r>
        <w:rPr>
          <w:sz w:val="22"/>
          <w:szCs w:val="22"/>
        </w:rPr>
        <w:t xml:space="preserve">  </w:t>
      </w:r>
    </w:p>
    <w:p w:rsidR="001A54C8" w:rsidRDefault="001A54C8">
      <w:pPr>
        <w:ind w:left="709"/>
        <w:rPr>
          <w:sz w:val="22"/>
          <w:szCs w:val="22"/>
        </w:rPr>
      </w:pPr>
    </w:p>
    <w:p w:rsidR="001A54C8" w:rsidRDefault="00A25F71">
      <w:pPr>
        <w:numPr>
          <w:ilvl w:val="1"/>
          <w:numId w:val="5"/>
        </w:numPr>
        <w:ind w:left="720" w:hanging="567"/>
        <w:rPr>
          <w:sz w:val="22"/>
          <w:szCs w:val="22"/>
        </w:rPr>
      </w:pPr>
      <w:proofErr w:type="spellStart"/>
      <w:r>
        <w:rPr>
          <w:rFonts w:ascii="Microsoft YaHei" w:eastAsia="Microsoft YaHei" w:hAnsi="Microsoft YaHei" w:cs="Microsoft YaHei"/>
          <w:sz w:val="22"/>
          <w:szCs w:val="22"/>
        </w:rPr>
        <w:t>以及任何破坏该组织权威的企图</w:t>
      </w:r>
      <w:proofErr w:type="spellEnd"/>
      <w:r>
        <w:rPr>
          <w:rFonts w:ascii="Microsoft YaHei" w:eastAsia="Microsoft YaHei" w:hAnsi="Microsoft YaHei" w:cs="Microsoft YaHei"/>
          <w:sz w:val="22"/>
          <w:szCs w:val="22"/>
        </w:rPr>
        <w:t>。</w:t>
      </w:r>
    </w:p>
    <w:p w:rsidR="001A54C8" w:rsidRDefault="001A54C8">
      <w:pPr>
        <w:rPr>
          <w:sz w:val="22"/>
          <w:szCs w:val="22"/>
        </w:rPr>
      </w:pPr>
    </w:p>
    <w:p w:rsidR="001A54C8" w:rsidRDefault="00A25F71">
      <w:pPr>
        <w:ind w:left="426"/>
        <w:rPr>
          <w:sz w:val="22"/>
          <w:szCs w:val="22"/>
        </w:rPr>
      </w:pPr>
      <w:proofErr w:type="spellStart"/>
      <w:r>
        <w:rPr>
          <w:rFonts w:ascii="Microsoft YaHei" w:eastAsia="Microsoft YaHei" w:hAnsi="Microsoft YaHei" w:cs="Microsoft YaHei"/>
          <w:sz w:val="22"/>
          <w:szCs w:val="22"/>
        </w:rPr>
        <w:t>这种违规行为将被视为违反信任，并将导致被立即排除在门户网站之外</w:t>
      </w:r>
      <w:proofErr w:type="spellEnd"/>
      <w:r>
        <w:rPr>
          <w:rFonts w:ascii="Microsoft YaHei" w:eastAsia="Microsoft YaHei" w:hAnsi="Microsoft YaHei" w:cs="Microsoft YaHei"/>
          <w:sz w:val="22"/>
          <w:szCs w:val="22"/>
        </w:rPr>
        <w:t>。</w:t>
      </w:r>
      <w:r>
        <w:rPr>
          <w:sz w:val="22"/>
          <w:szCs w:val="22"/>
        </w:rPr>
        <w:t xml:space="preserve"> </w:t>
      </w:r>
    </w:p>
    <w:p w:rsidR="001A54C8" w:rsidRDefault="00A25F71">
      <w:pPr>
        <w:ind w:left="426"/>
        <w:rPr>
          <w:sz w:val="22"/>
          <w:szCs w:val="22"/>
        </w:rPr>
      </w:pPr>
      <w:proofErr w:type="spellStart"/>
      <w:r>
        <w:rPr>
          <w:rFonts w:ascii="Microsoft YaHei" w:eastAsia="Microsoft YaHei" w:hAnsi="Microsoft YaHei" w:cs="Microsoft YaHei"/>
          <w:sz w:val="22"/>
          <w:szCs w:val="22"/>
        </w:rPr>
        <w:t>反之，本组织也承诺按照这些规定行事，并尊重其合作伙伴的保密信息</w:t>
      </w:r>
      <w:proofErr w:type="spellEnd"/>
      <w:r>
        <w:rPr>
          <w:rFonts w:ascii="Microsoft YaHei" w:eastAsia="Microsoft YaHei" w:hAnsi="Microsoft YaHei" w:cs="Microsoft YaHei"/>
          <w:sz w:val="22"/>
          <w:szCs w:val="22"/>
        </w:rPr>
        <w:t>。</w:t>
      </w:r>
    </w:p>
    <w:p w:rsidR="001A54C8" w:rsidRDefault="001A54C8">
      <w:pPr>
        <w:ind w:left="426"/>
        <w:rPr>
          <w:b/>
          <w:sz w:val="22"/>
          <w:szCs w:val="22"/>
        </w:rPr>
      </w:pPr>
    </w:p>
    <w:p w:rsidR="001A54C8" w:rsidRDefault="00A25F71">
      <w:pPr>
        <w:ind w:left="426"/>
        <w:rPr>
          <w:sz w:val="22"/>
          <w:szCs w:val="22"/>
        </w:rPr>
      </w:pPr>
      <w:proofErr w:type="spellStart"/>
      <w:r>
        <w:rPr>
          <w:rFonts w:ascii="Microsoft YaHei" w:eastAsia="Microsoft YaHei" w:hAnsi="Microsoft YaHei" w:cs="Microsoft YaHei"/>
          <w:sz w:val="22"/>
          <w:szCs w:val="22"/>
        </w:rPr>
        <w:t>反之，本组织也承诺按照这些规定行事，并尊重其合作伙伴的保密信息</w:t>
      </w:r>
      <w:proofErr w:type="spellEnd"/>
      <w:r>
        <w:rPr>
          <w:rFonts w:ascii="Microsoft YaHei" w:eastAsia="Microsoft YaHei" w:hAnsi="Microsoft YaHei" w:cs="Microsoft YaHei"/>
          <w:sz w:val="22"/>
          <w:szCs w:val="22"/>
        </w:rPr>
        <w:t>。</w:t>
      </w:r>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ind w:left="426"/>
        <w:rPr>
          <w:color w:val="000000"/>
          <w:sz w:val="22"/>
          <w:szCs w:val="22"/>
        </w:rPr>
      </w:pPr>
    </w:p>
    <w:p w:rsidR="001A54C8" w:rsidRDefault="001A54C8">
      <w:pPr>
        <w:pBdr>
          <w:top w:val="nil"/>
          <w:left w:val="nil"/>
          <w:bottom w:val="nil"/>
          <w:right w:val="nil"/>
          <w:between w:val="nil"/>
        </w:pBdr>
        <w:ind w:left="720"/>
        <w:rPr>
          <w:color w:val="000000"/>
          <w:sz w:val="22"/>
          <w:szCs w:val="22"/>
        </w:rPr>
      </w:pPr>
    </w:p>
    <w:p w:rsidR="001A54C8" w:rsidRDefault="001A54C8">
      <w:pPr>
        <w:pBdr>
          <w:top w:val="nil"/>
          <w:left w:val="nil"/>
          <w:bottom w:val="nil"/>
          <w:right w:val="nil"/>
          <w:between w:val="nil"/>
        </w:pBdr>
        <w:ind w:left="709"/>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管辖地和最终条款</w:t>
      </w:r>
      <w:proofErr w:type="spellEnd"/>
      <w:r>
        <w:rPr>
          <w:b/>
          <w:color w:val="000000"/>
          <w:sz w:val="22"/>
          <w:szCs w:val="22"/>
        </w:rPr>
        <w:t xml:space="preserve"> </w:t>
      </w:r>
    </w:p>
    <w:p w:rsidR="001A54C8" w:rsidRDefault="001A54C8">
      <w:pPr>
        <w:pBdr>
          <w:top w:val="nil"/>
          <w:left w:val="nil"/>
          <w:bottom w:val="nil"/>
          <w:right w:val="nil"/>
          <w:between w:val="nil"/>
        </w:pBdr>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牙买加岛国的法律应适用于合同伙伴和公司之间的合同关系</w:t>
      </w:r>
      <w:proofErr w:type="spellEnd"/>
      <w:r>
        <w:rPr>
          <w:rFonts w:ascii="Microsoft YaHei" w:eastAsia="Microsoft YaHei" w:hAnsi="Microsoft YaHei" w:cs="Microsoft YaHei"/>
          <w:color w:val="000000"/>
          <w:sz w:val="22"/>
          <w:szCs w:val="22"/>
        </w:rPr>
        <w:t>。</w:t>
      </w:r>
      <w:r>
        <w:rPr>
          <w:color w:val="000000"/>
          <w:sz w:val="22"/>
          <w:szCs w:val="22"/>
        </w:rPr>
        <w:t xml:space="preserve">                                                                           </w:t>
      </w:r>
      <w:proofErr w:type="spellStart"/>
      <w:r>
        <w:rPr>
          <w:rFonts w:ascii="Microsoft YaHei" w:eastAsia="Microsoft YaHei" w:hAnsi="Microsoft YaHei" w:cs="Microsoft YaHei"/>
          <w:color w:val="000000"/>
          <w:sz w:val="22"/>
          <w:szCs w:val="22"/>
        </w:rPr>
        <w:t>联合国《国际货物销售合同公约》的适用被排除在外</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ind w:left="709"/>
        <w:rPr>
          <w:color w:val="000000"/>
          <w:sz w:val="22"/>
          <w:szCs w:val="22"/>
        </w:rPr>
      </w:pPr>
    </w:p>
    <w:p w:rsidR="001A54C8" w:rsidRDefault="00A25F71">
      <w:pPr>
        <w:numPr>
          <w:ilvl w:val="1"/>
          <w:numId w:val="5"/>
        </w:numPr>
        <w:pBdr>
          <w:top w:val="nil"/>
          <w:left w:val="nil"/>
          <w:bottom w:val="nil"/>
          <w:right w:val="nil"/>
          <w:between w:val="nil"/>
        </w:pBdr>
        <w:ind w:left="709" w:hanging="567"/>
        <w:rPr>
          <w:color w:val="000000"/>
          <w:sz w:val="22"/>
          <w:szCs w:val="22"/>
        </w:rPr>
      </w:pPr>
      <w:proofErr w:type="spellStart"/>
      <w:r>
        <w:rPr>
          <w:rFonts w:ascii="Microsoft YaHei" w:eastAsia="Microsoft YaHei" w:hAnsi="Microsoft YaHei" w:cs="Microsoft YaHei"/>
          <w:color w:val="000000"/>
          <w:sz w:val="22"/>
          <w:szCs w:val="22"/>
        </w:rPr>
        <w:t>如果这些</w:t>
      </w:r>
      <w:proofErr w:type="spellEnd"/>
      <w:r>
        <w:rPr>
          <w:color w:val="000000"/>
          <w:sz w:val="22"/>
          <w:szCs w:val="22"/>
        </w:rPr>
        <w:t>GTC</w:t>
      </w:r>
      <w:proofErr w:type="spellStart"/>
      <w:r>
        <w:rPr>
          <w:rFonts w:ascii="Microsoft YaHei" w:eastAsia="Microsoft YaHei" w:hAnsi="Microsoft YaHei" w:cs="Microsoft YaHei"/>
          <w:color w:val="000000"/>
          <w:sz w:val="22"/>
          <w:szCs w:val="22"/>
        </w:rPr>
        <w:t>的任何条款无效，其余条款的有效性不受影响</w:t>
      </w:r>
      <w:proofErr w:type="spellEnd"/>
      <w:r>
        <w:rPr>
          <w:rFonts w:ascii="Microsoft YaHei" w:eastAsia="Microsoft YaHei" w:hAnsi="Microsoft YaHei" w:cs="Microsoft YaHei"/>
          <w:color w:val="000000"/>
          <w:sz w:val="22"/>
          <w:szCs w:val="22"/>
        </w:rPr>
        <w:t>。</w:t>
      </w:r>
      <w:r>
        <w:rPr>
          <w:color w:val="000000"/>
          <w:sz w:val="22"/>
          <w:szCs w:val="22"/>
        </w:rPr>
        <w:t xml:space="preserve">                                                                                         </w:t>
      </w:r>
      <w:r>
        <w:rPr>
          <w:color w:val="000000"/>
          <w:sz w:val="22"/>
          <w:szCs w:val="22"/>
        </w:rPr>
        <w:t xml:space="preserve">  </w:t>
      </w:r>
      <w:proofErr w:type="spellStart"/>
      <w:r>
        <w:rPr>
          <w:rFonts w:ascii="Microsoft YaHei" w:eastAsia="Microsoft YaHei" w:hAnsi="Microsoft YaHei" w:cs="Microsoft YaHei"/>
          <w:color w:val="000000"/>
          <w:sz w:val="22"/>
          <w:szCs w:val="22"/>
        </w:rPr>
        <w:t>双方承诺用尽可能接近无效条款的有效条款取代无效条款</w:t>
      </w:r>
      <w:proofErr w:type="spellEnd"/>
      <w:r>
        <w:rPr>
          <w:rFonts w:ascii="Microsoft YaHei" w:eastAsia="Microsoft YaHei" w:hAnsi="Microsoft YaHei" w:cs="Microsoft YaHei"/>
          <w:color w:val="000000"/>
          <w:sz w:val="22"/>
          <w:szCs w:val="22"/>
        </w:rPr>
        <w:t>。</w:t>
      </w:r>
    </w:p>
    <w:p w:rsidR="001A54C8" w:rsidRDefault="001A54C8">
      <w:pPr>
        <w:pBdr>
          <w:top w:val="nil"/>
          <w:left w:val="nil"/>
          <w:bottom w:val="nil"/>
          <w:right w:val="nil"/>
          <w:between w:val="nil"/>
        </w:pBdr>
        <w:rPr>
          <w:color w:val="000000"/>
          <w:sz w:val="22"/>
          <w:szCs w:val="22"/>
        </w:rPr>
      </w:pPr>
    </w:p>
    <w:p w:rsidR="001A54C8" w:rsidRDefault="001A54C8">
      <w:pPr>
        <w:pBdr>
          <w:top w:val="nil"/>
          <w:left w:val="nil"/>
          <w:bottom w:val="nil"/>
          <w:right w:val="nil"/>
          <w:between w:val="nil"/>
        </w:pBdr>
        <w:rPr>
          <w:color w:val="000000"/>
          <w:sz w:val="22"/>
          <w:szCs w:val="22"/>
        </w:rPr>
      </w:pPr>
    </w:p>
    <w:p w:rsidR="001A54C8" w:rsidRDefault="00A25F71">
      <w:pPr>
        <w:numPr>
          <w:ilvl w:val="0"/>
          <w:numId w:val="5"/>
        </w:num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b/>
          <w:color w:val="000000"/>
          <w:sz w:val="22"/>
          <w:szCs w:val="22"/>
        </w:rPr>
        <w:t>补充文件</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在接受这些</w:t>
      </w:r>
      <w:proofErr w:type="spellEnd"/>
      <w:r>
        <w:rPr>
          <w:color w:val="000000"/>
          <w:sz w:val="22"/>
          <w:szCs w:val="22"/>
        </w:rPr>
        <w:t>AGB</w:t>
      </w:r>
      <w:proofErr w:type="spellStart"/>
      <w:r>
        <w:rPr>
          <w:rFonts w:ascii="Microsoft YaHei" w:eastAsia="Microsoft YaHei" w:hAnsi="Microsoft YaHei" w:cs="Microsoft YaHei"/>
          <w:color w:val="000000"/>
          <w:sz w:val="22"/>
          <w:szCs w:val="22"/>
        </w:rPr>
        <w:t>的同时，签约方也确认了以下适用文件的合法性，并接受和尊重这些文件</w:t>
      </w:r>
      <w:proofErr w:type="spellEnd"/>
      <w:r>
        <w:rPr>
          <w:rFonts w:ascii="Microsoft YaHei" w:eastAsia="Microsoft YaHei" w:hAnsi="Microsoft YaHei" w:cs="Microsoft YaHei"/>
          <w:color w:val="000000"/>
          <w:sz w:val="22"/>
          <w:szCs w:val="22"/>
        </w:rPr>
        <w:t>。</w:t>
      </w:r>
      <w:r>
        <w:rPr>
          <w:color w:val="000000"/>
          <w:sz w:val="22"/>
          <w:szCs w:val="22"/>
        </w:rPr>
        <w:t xml:space="preserve"> </w:t>
      </w:r>
    </w:p>
    <w:p w:rsidR="001A54C8" w:rsidRDefault="001A54C8">
      <w:pPr>
        <w:pBdr>
          <w:top w:val="nil"/>
          <w:left w:val="nil"/>
          <w:bottom w:val="nil"/>
          <w:right w:val="nil"/>
          <w:between w:val="nil"/>
        </w:pBdr>
        <w:ind w:left="426"/>
        <w:rPr>
          <w:color w:val="000000"/>
          <w:sz w:val="22"/>
          <w:szCs w:val="22"/>
        </w:rPr>
      </w:pPr>
    </w:p>
    <w:p w:rsidR="001A54C8" w:rsidRDefault="00A25F71">
      <w:pPr>
        <w:numPr>
          <w:ilvl w:val="0"/>
          <w:numId w:val="13"/>
        </w:numPr>
        <w:pBdr>
          <w:top w:val="nil"/>
          <w:left w:val="nil"/>
          <w:bottom w:val="nil"/>
          <w:right w:val="nil"/>
          <w:between w:val="nil"/>
        </w:pBdr>
        <w:ind w:left="709"/>
        <w:rPr>
          <w:color w:val="000000"/>
          <w:sz w:val="22"/>
          <w:szCs w:val="22"/>
        </w:rPr>
      </w:pPr>
      <w:r>
        <w:rPr>
          <w:i/>
          <w:color w:val="002060"/>
          <w:sz w:val="22"/>
          <w:szCs w:val="22"/>
          <w:u w:val="single"/>
        </w:rPr>
        <w:t>A</w:t>
      </w:r>
      <w:proofErr w:type="spellStart"/>
      <w:r>
        <w:rPr>
          <w:rFonts w:ascii="Microsoft YaHei" w:eastAsia="Microsoft YaHei" w:hAnsi="Microsoft YaHei" w:cs="Microsoft YaHei"/>
          <w:color w:val="000000"/>
          <w:sz w:val="22"/>
          <w:szCs w:val="22"/>
        </w:rPr>
        <w:t>部分</w:t>
      </w:r>
      <w:proofErr w:type="spellEnd"/>
      <w:r>
        <w:rPr>
          <w:color w:val="000000"/>
          <w:sz w:val="22"/>
          <w:szCs w:val="22"/>
        </w:rPr>
        <w:t xml:space="preserve"> </w:t>
      </w:r>
      <w:proofErr w:type="spellStart"/>
      <w:r>
        <w:rPr>
          <w:rFonts w:ascii="Microsoft YaHei" w:eastAsia="Microsoft YaHei" w:hAnsi="Microsoft YaHei" w:cs="Microsoft YaHei"/>
          <w:i/>
          <w:color w:val="002060"/>
          <w:sz w:val="22"/>
          <w:szCs w:val="22"/>
          <w:u w:val="single"/>
        </w:rPr>
        <w:t>面向终端消费者的一般条款和条件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p>
    <w:p w:rsidR="001A54C8" w:rsidRDefault="00A25F71">
      <w:pPr>
        <w:numPr>
          <w:ilvl w:val="0"/>
          <w:numId w:val="13"/>
        </w:numPr>
        <w:pBdr>
          <w:top w:val="nil"/>
          <w:left w:val="nil"/>
          <w:bottom w:val="nil"/>
          <w:right w:val="nil"/>
          <w:between w:val="nil"/>
        </w:pBdr>
        <w:ind w:left="709"/>
        <w:rPr>
          <w:color w:val="000000"/>
          <w:sz w:val="22"/>
          <w:szCs w:val="22"/>
        </w:rPr>
      </w:pPr>
      <w:r>
        <w:rPr>
          <w:i/>
          <w:color w:val="002060"/>
          <w:sz w:val="22"/>
          <w:szCs w:val="22"/>
          <w:u w:val="single"/>
        </w:rPr>
        <w:t>B</w:t>
      </w:r>
      <w:proofErr w:type="spellStart"/>
      <w:r>
        <w:rPr>
          <w:rFonts w:ascii="Microsoft YaHei" w:eastAsia="Microsoft YaHei" w:hAnsi="Microsoft YaHei" w:cs="Microsoft YaHei"/>
          <w:color w:val="000000"/>
          <w:sz w:val="22"/>
          <w:szCs w:val="22"/>
        </w:rPr>
        <w:t>部分</w:t>
      </w:r>
      <w:proofErr w:type="spellEnd"/>
      <w:r>
        <w:rPr>
          <w:color w:val="000000"/>
          <w:sz w:val="22"/>
          <w:szCs w:val="22"/>
        </w:rPr>
        <w:t xml:space="preserve"> </w:t>
      </w:r>
      <w:proofErr w:type="spellStart"/>
      <w:r>
        <w:rPr>
          <w:rFonts w:ascii="Microsoft YaHei" w:eastAsia="Microsoft YaHei" w:hAnsi="Microsoft YaHei" w:cs="Microsoft YaHei"/>
          <w:i/>
          <w:color w:val="002060"/>
          <w:sz w:val="22"/>
          <w:szCs w:val="22"/>
          <w:u w:val="single"/>
        </w:rPr>
        <w:t>商业客户</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B2B</w:t>
      </w:r>
      <w:r>
        <w:rPr>
          <w:rFonts w:ascii="Microsoft YaHei" w:eastAsia="Microsoft YaHei" w:hAnsi="Microsoft YaHei" w:cs="Microsoft YaHei"/>
          <w:i/>
          <w:color w:val="002060"/>
          <w:sz w:val="22"/>
          <w:szCs w:val="22"/>
          <w:u w:val="single"/>
        </w:rPr>
        <w:t>）</w:t>
      </w:r>
      <w:proofErr w:type="spellStart"/>
      <w:r>
        <w:rPr>
          <w:rFonts w:ascii="Microsoft YaHei" w:eastAsia="Microsoft YaHei" w:hAnsi="Microsoft YaHei" w:cs="Microsoft YaHei"/>
          <w:i/>
          <w:color w:val="002060"/>
          <w:sz w:val="22"/>
          <w:szCs w:val="22"/>
          <w:u w:val="single"/>
        </w:rPr>
        <w:t>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p>
    <w:p w:rsidR="001A54C8" w:rsidRDefault="00A25F71">
      <w:pPr>
        <w:numPr>
          <w:ilvl w:val="0"/>
          <w:numId w:val="13"/>
        </w:numPr>
        <w:pBdr>
          <w:top w:val="nil"/>
          <w:left w:val="nil"/>
          <w:bottom w:val="nil"/>
          <w:right w:val="nil"/>
          <w:between w:val="nil"/>
        </w:pBdr>
        <w:ind w:left="709"/>
        <w:rPr>
          <w:color w:val="000000"/>
          <w:sz w:val="22"/>
          <w:szCs w:val="22"/>
        </w:rPr>
      </w:pPr>
      <w:proofErr w:type="spellStart"/>
      <w:r>
        <w:rPr>
          <w:i/>
          <w:color w:val="002060"/>
          <w:sz w:val="22"/>
          <w:szCs w:val="22"/>
          <w:u w:val="single"/>
        </w:rPr>
        <w:t>Gliszen</w:t>
      </w:r>
      <w:r>
        <w:rPr>
          <w:rFonts w:ascii="Microsoft YaHei" w:eastAsia="Microsoft YaHei" w:hAnsi="Microsoft YaHei" w:cs="Microsoft YaHei"/>
          <w:i/>
          <w:color w:val="002060"/>
          <w:sz w:val="22"/>
          <w:szCs w:val="22"/>
          <w:u w:val="single"/>
        </w:rPr>
        <w:t>行为准则</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GCC</w:t>
      </w:r>
    </w:p>
    <w:p w:rsidR="001A54C8" w:rsidRDefault="00A25F71">
      <w:pPr>
        <w:numPr>
          <w:ilvl w:val="0"/>
          <w:numId w:val="13"/>
        </w:numPr>
        <w:pBdr>
          <w:top w:val="nil"/>
          <w:left w:val="nil"/>
          <w:bottom w:val="nil"/>
          <w:right w:val="nil"/>
          <w:between w:val="nil"/>
        </w:pBdr>
        <w:ind w:left="709"/>
        <w:rPr>
          <w:color w:val="000000"/>
          <w:sz w:val="22"/>
          <w:szCs w:val="22"/>
        </w:rPr>
      </w:pPr>
      <w:proofErr w:type="spellStart"/>
      <w:r>
        <w:rPr>
          <w:rFonts w:ascii="Microsoft YaHei" w:eastAsia="Microsoft YaHei" w:hAnsi="Microsoft YaHei" w:cs="Microsoft YaHei"/>
          <w:i/>
          <w:color w:val="002060"/>
          <w:sz w:val="22"/>
          <w:szCs w:val="22"/>
          <w:u w:val="single"/>
        </w:rPr>
        <w:t>私人政策和数据安全</w:t>
      </w:r>
      <w:proofErr w:type="spellEnd"/>
    </w:p>
    <w:p w:rsidR="001A54C8" w:rsidRDefault="001A54C8">
      <w:pPr>
        <w:pBdr>
          <w:top w:val="nil"/>
          <w:left w:val="nil"/>
          <w:bottom w:val="nil"/>
          <w:right w:val="nil"/>
          <w:between w:val="nil"/>
        </w:pBdr>
        <w:rPr>
          <w:color w:val="000000"/>
          <w:sz w:val="22"/>
          <w:szCs w:val="22"/>
        </w:rPr>
      </w:pPr>
    </w:p>
    <w:p w:rsidR="001A54C8" w:rsidRDefault="00A25F71">
      <w:pPr>
        <w:pBdr>
          <w:top w:val="nil"/>
          <w:left w:val="nil"/>
          <w:bottom w:val="nil"/>
          <w:right w:val="nil"/>
          <w:between w:val="nil"/>
        </w:pBdr>
        <w:ind w:left="426"/>
        <w:rPr>
          <w:color w:val="000000"/>
          <w:sz w:val="22"/>
          <w:szCs w:val="22"/>
        </w:rPr>
      </w:pPr>
      <w:proofErr w:type="spellStart"/>
      <w:r>
        <w:rPr>
          <w:rFonts w:ascii="Microsoft YaHei" w:eastAsia="Microsoft YaHei" w:hAnsi="Microsoft YaHei" w:cs="Microsoft YaHei"/>
          <w:color w:val="000000"/>
          <w:sz w:val="22"/>
          <w:szCs w:val="22"/>
        </w:rPr>
        <w:t>其他适用文件</w:t>
      </w:r>
      <w:proofErr w:type="spellEnd"/>
    </w:p>
    <w:p w:rsidR="001A54C8" w:rsidRDefault="001A54C8">
      <w:pPr>
        <w:pBdr>
          <w:top w:val="nil"/>
          <w:left w:val="nil"/>
          <w:bottom w:val="nil"/>
          <w:right w:val="nil"/>
          <w:between w:val="nil"/>
        </w:pBdr>
        <w:ind w:left="426"/>
        <w:rPr>
          <w:color w:val="000000"/>
          <w:sz w:val="22"/>
          <w:szCs w:val="22"/>
        </w:rPr>
      </w:pPr>
    </w:p>
    <w:p w:rsidR="001A54C8" w:rsidRDefault="00A25F71">
      <w:pPr>
        <w:numPr>
          <w:ilvl w:val="0"/>
          <w:numId w:val="13"/>
        </w:numPr>
        <w:pBdr>
          <w:top w:val="nil"/>
          <w:left w:val="nil"/>
          <w:bottom w:val="nil"/>
          <w:right w:val="nil"/>
          <w:between w:val="nil"/>
        </w:pBdr>
        <w:ind w:left="709"/>
        <w:rPr>
          <w:color w:val="000000"/>
          <w:sz w:val="22"/>
          <w:szCs w:val="22"/>
        </w:rPr>
      </w:pPr>
      <w:r>
        <w:rPr>
          <w:color w:val="000000"/>
          <w:sz w:val="22"/>
          <w:szCs w:val="22"/>
        </w:rPr>
        <w:t>D</w:t>
      </w:r>
      <w:proofErr w:type="spellStart"/>
      <w:r>
        <w:rPr>
          <w:rFonts w:ascii="Microsoft YaHei" w:eastAsia="Microsoft YaHei" w:hAnsi="Microsoft YaHei" w:cs="Microsoft YaHei"/>
          <w:color w:val="000000"/>
          <w:sz w:val="22"/>
          <w:szCs w:val="22"/>
        </w:rPr>
        <w:t>部分</w:t>
      </w:r>
      <w:proofErr w:type="spellEnd"/>
      <w:r>
        <w:rPr>
          <w:color w:val="000000"/>
          <w:sz w:val="22"/>
          <w:szCs w:val="22"/>
        </w:rPr>
        <w:t xml:space="preserve"> </w:t>
      </w:r>
      <w:proofErr w:type="spellStart"/>
      <w:r>
        <w:rPr>
          <w:rFonts w:ascii="Microsoft YaHei" w:eastAsia="Microsoft YaHei" w:hAnsi="Microsoft YaHei" w:cs="Microsoft YaHei"/>
          <w:i/>
          <w:color w:val="002060"/>
          <w:sz w:val="22"/>
          <w:szCs w:val="22"/>
          <w:u w:val="single"/>
        </w:rPr>
        <w:t>经销商（销售伙伴）的一般条款和条件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p>
    <w:p w:rsidR="001A54C8" w:rsidRDefault="00A25F71">
      <w:pPr>
        <w:numPr>
          <w:ilvl w:val="0"/>
          <w:numId w:val="13"/>
        </w:numPr>
        <w:pBdr>
          <w:top w:val="nil"/>
          <w:left w:val="nil"/>
          <w:bottom w:val="nil"/>
          <w:right w:val="nil"/>
          <w:between w:val="nil"/>
        </w:pBdr>
        <w:ind w:left="709"/>
        <w:rPr>
          <w:color w:val="000000"/>
          <w:sz w:val="22"/>
          <w:szCs w:val="22"/>
        </w:rPr>
      </w:pPr>
      <w:r>
        <w:rPr>
          <w:color w:val="000000"/>
          <w:sz w:val="22"/>
          <w:szCs w:val="22"/>
        </w:rPr>
        <w:t>C</w:t>
      </w:r>
      <w:proofErr w:type="spellStart"/>
      <w:r>
        <w:rPr>
          <w:rFonts w:ascii="Microsoft YaHei" w:eastAsia="Microsoft YaHei" w:hAnsi="Microsoft YaHei" w:cs="Microsoft YaHei"/>
          <w:color w:val="000000"/>
          <w:sz w:val="22"/>
          <w:szCs w:val="22"/>
        </w:rPr>
        <w:t>部分</w:t>
      </w:r>
      <w:proofErr w:type="spellEnd"/>
      <w:r>
        <w:rPr>
          <w:color w:val="000000"/>
          <w:sz w:val="22"/>
          <w:szCs w:val="22"/>
        </w:rPr>
        <w:t xml:space="preserve"> </w:t>
      </w:r>
      <w:proofErr w:type="spellStart"/>
      <w:r>
        <w:rPr>
          <w:rFonts w:ascii="Microsoft YaHei" w:eastAsia="Microsoft YaHei" w:hAnsi="Microsoft YaHei" w:cs="Microsoft YaHei"/>
          <w:color w:val="000000"/>
          <w:sz w:val="22"/>
          <w:szCs w:val="22"/>
        </w:rPr>
        <w:t>合作伙伴</w:t>
      </w:r>
      <w:r>
        <w:rPr>
          <w:rFonts w:ascii="Microsoft YaHei" w:eastAsia="Microsoft YaHei" w:hAnsi="Microsoft YaHei" w:cs="Microsoft YaHei"/>
          <w:i/>
          <w:color w:val="002060"/>
          <w:sz w:val="22"/>
          <w:szCs w:val="22"/>
          <w:u w:val="single"/>
        </w:rPr>
        <w:t>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p>
    <w:p w:rsidR="001A54C8" w:rsidRDefault="001A54C8">
      <w:pPr>
        <w:pBdr>
          <w:top w:val="nil"/>
          <w:left w:val="nil"/>
          <w:bottom w:val="nil"/>
          <w:right w:val="nil"/>
          <w:between w:val="nil"/>
        </w:pBdr>
        <w:rPr>
          <w:color w:val="000000"/>
          <w:sz w:val="22"/>
          <w:szCs w:val="22"/>
        </w:rPr>
      </w:pPr>
    </w:p>
    <w:sectPr w:rsidR="001A54C8">
      <w:headerReference w:type="even" r:id="rId16"/>
      <w:headerReference w:type="default" r:id="rId17"/>
      <w:footerReference w:type="even" r:id="rId18"/>
      <w:footerReference w:type="default" r:id="rId19"/>
      <w:headerReference w:type="first" r:id="rId20"/>
      <w:footerReference w:type="first" r:id="rId21"/>
      <w:pgSz w:w="11906" w:h="16838"/>
      <w:pgMar w:top="2269" w:right="1418" w:bottom="1701" w:left="1418" w:header="0"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5F71">
      <w:r>
        <w:separator/>
      </w:r>
    </w:p>
  </w:endnote>
  <w:endnote w:type="continuationSeparator" w:id="0">
    <w:p w:rsidR="00000000" w:rsidRDefault="00A2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C8" w:rsidRDefault="001A54C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C8" w:rsidRDefault="00A25F71">
    <w:pPr>
      <w:jc w:val="center"/>
      <w:rPr>
        <w:sz w:val="14"/>
        <w:szCs w:val="14"/>
      </w:rPr>
    </w:pPr>
    <w:r>
      <w:tab/>
    </w:r>
    <w:r>
      <w:rPr>
        <w:noProof/>
        <w:lang w:val="en-IN"/>
      </w:rPr>
      <mc:AlternateContent>
        <mc:Choice Requires="wps">
          <w:drawing>
            <wp:anchor distT="45720" distB="45720" distL="114300" distR="114300" simplePos="0" relativeHeight="251654656" behindDoc="0" locked="0" layoutInCell="1" hidden="0" allowOverlap="1">
              <wp:simplePos x="0" y="0"/>
              <wp:positionH relativeFrom="column">
                <wp:posOffset>-812799</wp:posOffset>
              </wp:positionH>
              <wp:positionV relativeFrom="paragraph">
                <wp:posOffset>45720</wp:posOffset>
              </wp:positionV>
              <wp:extent cx="1476375" cy="62738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1A54C8">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64pt;margin-top:3.6pt;width:116.25pt;height:49.4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c/LgIAAG0EAAAOAAAAZHJzL2Uyb0RvYy54bWysVNuO0zAQfUfiHyy/0yTdpu1GTVdoSxHS&#10;CiotfMDUcRpLvmG7Tfr3jJ2y7cIDCJEHZ2xPzpw5M5PVw6AkOXHnhdE1LSY5JVwz0wh9qOm3r9t3&#10;S0p8AN2ANJrX9Mw9fVi/fbPqbcWnpjOy4Y4giPZVb2vahWCrLPOs4wr8xFiu8bI1TkHArTtkjYMe&#10;0ZXMpnk+z3rjGusM497j6Wa8pOuE37achS9t63kgsqbILaTVpXUf12y9gurgwHaCXWjAP7BQIDQG&#10;fYHaQABydOI3KCWYM960YcKMykzbCsZTDphNkf+SzXMHlqdcUBxvX2Ty/w+WfT7tHBFNTbFQGhSW&#10;KGrSW1/h1bPducvOoxkTHFqn4hupk6Gms3kxLRclJeea3s0WRb64GzXlQyAMHYrZfL4sUXqGHvNi&#10;sSzL6JBdkazz4SM3ikSjpg5rlqSE05MPo+tPlxjYGymarZAybdxh/ygdOQHWd5ueC/orN6lJX9P7&#10;copEGWCbtRICmspi4l4fUrxXX/i/A47ENuC7kUBCGNNXImBfS6FQ2Dw+43HHofmgGxLOFpXWOBI0&#10;MvOKEslxgNDAjKEKIOSf/VBEqVHLWK2xPtEKw35IFZ1GrHiyN80Zq+wt2wok/AQ+7MBhnxcYHXsf&#10;434/gkMu8pPG5rovZlGpkDazcoHsibu92d/egGadwZFCQUfzMaQBi3lo8/4YTCtSHa9ULpyxp1Mn&#10;XOYvDs3tPnld/xLrHwAAAP//AwBQSwMEFAAGAAgAAAAhAOJiBOveAAAACgEAAA8AAABkcnMvZG93&#10;bnJldi54bWxMj8FOwzAQRO9I/IO1SNxapxGUKsSpEFI5IQEBies23iYR9jqynTbt1+Oc4DarGc2+&#10;KbeTNeJIPvSOFayWGQjixumeWwVfn7vFBkSIyBqNY1JwpgDb6vqqxEK7E3/QsY6tSCUcClTQxTgU&#10;UoamI4th6Qbi5B2ctxjT6VupPZ5SuTUyz7K1tNhz+tDhQM8dNT/1aBWYF//9at5HPNSXy+78Fppe&#10;+6DU7c309Agi0hT/wjDjJ3SoEtPejayDMAoWq3yTxkQFDzmIOZDd3YPYz2KdgaxK+X9C9QsAAP//&#10;AwBQSwECLQAUAAYACAAAACEAtoM4kv4AAADhAQAAEwAAAAAAAAAAAAAAAAAAAAAAW0NvbnRlbnRf&#10;VHlwZXNdLnhtbFBLAQItABQABgAIAAAAIQA4/SH/1gAAAJQBAAALAAAAAAAAAAAAAAAAAC8BAABf&#10;cmVscy8ucmVsc1BLAQItABQABgAIAAAAIQAi9Rc/LgIAAG0EAAAOAAAAAAAAAAAAAAAAAC4CAABk&#10;cnMvZTJvRG9jLnhtbFBLAQItABQABgAIAAAAIQDiYgTr3gAAAAoBAAAPAAAAAAAAAAAAAAAAAIgE&#10;AABkcnMvZG93bnJldi54bWxQSwUGAAAAAAQABADzAAAAkwUAAAAA&#10;" strokecolor="white">
              <v:stroke startarrowwidth="narrow" startarrowlength="short" endarrowwidth="narrow" endarrowlength="short"/>
              <v:textbox inset="2.53958mm,1.2694mm,2.53958mm,1.2694mm">
                <w:txbxContent>
                  <w:p w:rsidR="001A54C8" w:rsidRDefault="001A54C8">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5680" behindDoc="0" locked="0" layoutInCell="1" hidden="0" allowOverlap="1">
              <wp:simplePos x="0" y="0"/>
              <wp:positionH relativeFrom="column">
                <wp:posOffset>-825499</wp:posOffset>
              </wp:positionH>
              <wp:positionV relativeFrom="paragraph">
                <wp:posOffset>-208279</wp:posOffset>
              </wp:positionV>
              <wp:extent cx="2705100" cy="314325"/>
              <wp:effectExtent l="0" t="0" r="0" b="0"/>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3998213" y="3627600"/>
                        <a:ext cx="269557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1A54C8">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65pt;margin-top:-16.4pt;width:213pt;height:24.7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7kKgIAAG0EAAAOAAAAZHJzL2Uyb0RvYy54bWysVNuO0zAQfUfiHyy/06TpPWq6QluKkFZQ&#10;aeEDpo7TWPIN223Sv2fslG0XHkCIPDgznsmZM7esH3olyZk7L4yu6HiUU8I1M7XQx4p++7p7t6TE&#10;B9A1SKN5RS/c04fN2zfrzpa8MK2RNXcEQbQvO1vRNgRbZplnLVfgR8ZyjcbGOAUBVXfMagcdoiuZ&#10;FXk+zzrjausM497j7XYw0k3CbxrOwpem8TwQWVHkFtLp0nmIZ7ZZQ3l0YFvBrjTgH1goEBqDvkBt&#10;IQA5OfEblBLMGW+aMGJGZaZpBOMpB8xmnP+SzXMLlqdcsDjevpTJ/z9Y9vm8d0TUFZ1RokFhi2JN&#10;OutLND3bvbtqHsWYYN84Fd9InfQVnaxWy2I8oeSC8rxYzPNrTXkfCEOHYr6azRYIzqJHPl0ODtkN&#10;yTofPnKjSBQq6rBnqZRwfvIBo6PrT5cY2Bsp6p2QMinueHiUjpwB+7tLT6SPn7xyk5p0FV3NisgD&#10;cMwaCQFFZTFxr48p3qsv/N8BR2Jb8O1AICEMI6VEwLmWQlUUM8ZnuG451B90TcLFYqU1rgSNzLyi&#10;RHJcIBSQPpQBhPyzH6YpNWYbuzX0J0qhP/Spo5OIFW8Opr5gl71lO4GEn8CHPTic8zFGx9nHuN9P&#10;4JCL/KRxuFbjaaxUSMp0tkD2xN1bDvcW0Kw1uFJY0EF8DGnBYh7avD8F04jUxxuVK2ec6dSr6/7F&#10;pbnXk9ftL7H5AQAA//8DAFBLAwQUAAYACAAAACEAPfHDy98AAAALAQAADwAAAGRycy9kb3ducmV2&#10;LnhtbEyPT0vDQBDF74LfYRnBW7tpClFjNkWEehLUKHidZqdJcP+E3U2b9tM7nuxtZt7jze9Vm9ka&#10;caAQB+8UrJYZCHKt14PrFHx9bhf3IGJCp9F4RwpOFGFTX19VWGp/dB90aFInOMTFEhX0KY2llLHt&#10;yWJc+pEca3sfLCZeQyd1wCOHWyPzLCukxcHxhx5Heu6p/Wkmq8C8hO9X8z7hvjmft6e32A46RKVu&#10;b+anRxCJ5vRvhj98RoeamXZ+cjoKo2CxWmdcJvG0zrkEW/KHgi879hZ3IOtKXnaofwEAAP//AwBQ&#10;SwECLQAUAAYACAAAACEAtoM4kv4AAADhAQAAEwAAAAAAAAAAAAAAAAAAAAAAW0NvbnRlbnRfVHlw&#10;ZXNdLnhtbFBLAQItABQABgAIAAAAIQA4/SH/1gAAAJQBAAALAAAAAAAAAAAAAAAAAC8BAABfcmVs&#10;cy8ucmVsc1BLAQItABQABgAIAAAAIQALTL7kKgIAAG0EAAAOAAAAAAAAAAAAAAAAAC4CAABkcnMv&#10;ZTJvRG9jLnhtbFBLAQItABQABgAIAAAAIQA98cPL3wAAAAsBAAAPAAAAAAAAAAAAAAAAAIQEAABk&#10;cnMvZG93bnJldi54bWxQSwUGAAAAAAQABADzAAAAkAUAAAAA&#10;" strokecolor="white">
              <v:stroke startarrowwidth="narrow" startarrowlength="short" endarrowwidth="narrow" endarrowlength="short"/>
              <v:textbox inset="2.53958mm,1.2694mm,2.53958mm,1.2694mm">
                <w:txbxContent>
                  <w:p w:rsidR="001A54C8" w:rsidRDefault="001A54C8">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6704" behindDoc="0" locked="0" layoutInCell="1" hidden="0" allowOverlap="1">
              <wp:simplePos x="0" y="0"/>
              <wp:positionH relativeFrom="column">
                <wp:posOffset>533400</wp:posOffset>
              </wp:positionH>
              <wp:positionV relativeFrom="paragraph">
                <wp:posOffset>45720</wp:posOffset>
              </wp:positionV>
              <wp:extent cx="1476375" cy="627380"/>
              <wp:effectExtent l="0" t="0" r="0" b="0"/>
              <wp:wrapSquare wrapText="bothSides" distT="45720" distB="45720" distL="114300" distR="114300"/>
              <wp:docPr id="3"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1A54C8">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42pt;margin-top:3.6pt;width:116.25pt;height:49.4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LMLgIAAG0EAAAOAAAAZHJzL2Uyb0RvYy54bWysVNuO0zAQfUfiHyy/0yTdpO1GTVdoSxHS&#10;CiotfMDUcRpLvmG7bfr3jJ2y7cIDCJEHZ2xPzpw5M5Plw6AkOXLnhdENLSY5JVwz0wq9b+i3r5t3&#10;C0p8AN2CNJo39Mw9fVi9fbM82ZpPTW9kyx1BEO3rk21oH4Kts8yznivwE2O5xsvOOAUBt26ftQ5O&#10;iK5kNs3zWXYyrrXOMO49nq7HS7pK+F3HWfjSdZ4HIhuK3EJaXVp3cc1WS6j3Dmwv2IUG/AMLBUJj&#10;0BeoNQQgByd+g1KCOeNNFybMqMx0nWA85YDZFPkv2Tz3YHnKBcXx9kUm//9g2efj1hHRNvSOEg0K&#10;SxQ1OVlf49Wz3brLzqMZExw6p+IbqZOhoeWsmFbzipIzIpTzIp/fjZryIRCGDkU5my0qlJ6hx6yY&#10;L6oqOmRXJOt8+MiNItFoqMOaJSnh+OTD6PrTJQb2Rop2I6RMG7ffPUpHjoD13aTngv7KTWpyauh9&#10;NUWiDLDNOgkBTWUxca/3Kd6rL/zfAUdia/D9SCAhjOkrEbCvpVANXeTxGY97Du0H3ZJwtqi0xpGg&#10;kZlXlEiOA4QGZgx1ACH/7IciSo1axmqN9YlWGHZDqmgZseLJzrRnrLK3bCOQ8BP4sAWHfV5gdOx9&#10;jPv9AA65yE8am+u+KKNSIW3Kao7sibu92d3egGa9wZFCQUfzMaQBi3lo8/4QTCdSHa9ULpyxp1Mn&#10;XOYvDs3tPnld/xKrHwAAAP//AwBQSwMEFAAGAAgAAAAhAMzN1hDeAAAACAEAAA8AAABkcnMvZG93&#10;bnJldi54bWxMj8FOwzAQRO9I/IO1SNyo0wKhSuNUCKmckICA1Os2dpMIex3ZTpv261lO9Dia0cyb&#10;cj05Kw4mxN6TgvksA2Go8bqnVsH31+ZuCSImJI3Wk1FwMhHW1fVViYX2R/o0hzq1gksoFqigS2ko&#10;pIxNZxzGmR8Msbf3wWFiGVqpAx653Fm5yLJcOuyJFzoczEtnmp96dArsa9i+2Y8R9/X5vDm9x6bX&#10;ISp1ezM9r0AkM6X/MPzhMzpUzLTzI+korILlA19JCp4WINi+n+ePIHacy/IMZFXKywPVLwAAAP//&#10;AwBQSwECLQAUAAYACAAAACEAtoM4kv4AAADhAQAAEwAAAAAAAAAAAAAAAAAAAAAAW0NvbnRlbnRf&#10;VHlwZXNdLnhtbFBLAQItABQABgAIAAAAIQA4/SH/1gAAAJQBAAALAAAAAAAAAAAAAAAAAC8BAABf&#10;cmVscy8ucmVsc1BLAQItABQABgAIAAAAIQDqZtLMLgIAAG0EAAAOAAAAAAAAAAAAAAAAAC4CAABk&#10;cnMvZTJvRG9jLnhtbFBLAQItABQABgAIAAAAIQDMzdYQ3gAAAAgBAAAPAAAAAAAAAAAAAAAAAIgE&#10;AABkcnMvZG93bnJldi54bWxQSwUGAAAAAAQABADzAAAAkwUAAAAA&#10;" strokecolor="white">
              <v:stroke startarrowwidth="narrow" startarrowlength="short" endarrowwidth="narrow" endarrowlength="short"/>
              <v:textbox inset="2.53958mm,1.2694mm,2.53958mm,1.2694mm">
                <w:txbxContent>
                  <w:p w:rsidR="001A54C8" w:rsidRDefault="001A54C8">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7728" behindDoc="0" locked="0" layoutInCell="1" hidden="0" allowOverlap="1">
              <wp:simplePos x="0" y="0"/>
              <wp:positionH relativeFrom="column">
                <wp:posOffset>3810000</wp:posOffset>
              </wp:positionH>
              <wp:positionV relativeFrom="paragraph">
                <wp:posOffset>-195579</wp:posOffset>
              </wp:positionV>
              <wp:extent cx="2952750" cy="314325"/>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3874388" y="3627600"/>
                        <a:ext cx="294322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1A54C8">
                          <w:pPr>
                            <w:ind w:right="280"/>
                            <w:jc w:val="right"/>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300pt;margin-top:-15.4pt;width:232.5pt;height:24.7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yc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ULSjQobFGs&#10;SWd9iaZnu3dXzaMYCfaNU/GN0Elf0clyMZ0ssckXlOfFYp5fa8r7QBg6FKvppChmlLDokU+Xg0N2&#10;i2SdDx+5USQKFXXYs1RKOD/5gNnR9adLTOyNFPVOSJkUdzw8SkfOgP3dpSfCx09euUlNuoquZgkH&#10;4Jg1EgJCUhaJe31M+V594f8ucAS2Bd8OAFKEYaSUCDjXUqiKImN8huuWQ/1B1yRcLFZa40rQiMwr&#10;SiTHBUIB4UMZQMg/+yFNqZFt7NbQnyiF/tCnjs5irHhzMPUFu+wt2wkE/AQ+7MHhnI8xO84+5v1+&#10;AodY5CeNw7UaT2OlQlKmswWiJ+7ecri3gGatwZXCgg7iY0gLFnlo8/4UTCNSH29QrphxplOvrvsX&#10;l+ZeT163v8TmBwAAAP//AwBQSwMEFAAGAAgAAAAhAPo95/veAAAACwEAAA8AAABkcnMvZG93bnJl&#10;di54bWxMj0FPwzAMhe9I/IfISNy2BBBlKk0nhDROSEBB4uo1WVuROFWSbt1+Pd4Jbrbf0/P3qvXs&#10;ndjbmIZAGm6WCoSlNpiBOg1fn5vFCkTKSAZdIKvhaBOs68uLCksTDvRh903uBIdQKlFDn/NYSpna&#10;3npMyzBaYm0XosfMa+ykiXjgcO/krVKF9DgQf+hxtM+9bX+ayWtwL/H71b1PuGtOp83xLbWDiUnr&#10;66v56RFEtnP+M8MZn9GhZqZtmMgk4TQUSnGXrGFxp7jD2aGKez5teVo9gKwr+b9D/QsAAP//AwBQ&#10;SwECLQAUAAYACAAAACEAtoM4kv4AAADhAQAAEwAAAAAAAAAAAAAAAAAAAAAAW0NvbnRlbnRfVHlw&#10;ZXNdLnhtbFBLAQItABQABgAIAAAAIQA4/SH/1gAAAJQBAAALAAAAAAAAAAAAAAAAAC8BAABfcmVs&#10;cy8ucmVsc1BLAQItABQABgAIAAAAIQCyVWycKwIAAG0EAAAOAAAAAAAAAAAAAAAAAC4CAABkcnMv&#10;ZTJvRG9jLnhtbFBLAQItABQABgAIAAAAIQD6Pef73gAAAAsBAAAPAAAAAAAAAAAAAAAAAIUEAABk&#10;cnMvZG93bnJldi54bWxQSwUGAAAAAAQABADzAAAAkAUAAAAA&#10;" strokecolor="white">
              <v:stroke startarrowwidth="narrow" startarrowlength="short" endarrowwidth="narrow" endarrowlength="short"/>
              <v:textbox inset="2.53958mm,1.2694mm,2.53958mm,1.2694mm">
                <w:txbxContent>
                  <w:p w:rsidR="001A54C8" w:rsidRDefault="001A54C8">
                    <w:pPr>
                      <w:ind w:right="280"/>
                      <w:jc w:val="right"/>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8752" behindDoc="0" locked="0" layoutInCell="1" hidden="0" allowOverlap="1">
              <wp:simplePos x="0" y="0"/>
              <wp:positionH relativeFrom="column">
                <wp:posOffset>4851400</wp:posOffset>
              </wp:positionH>
              <wp:positionV relativeFrom="paragraph">
                <wp:posOffset>45720</wp:posOffset>
              </wp:positionV>
              <wp:extent cx="1733550" cy="627380"/>
              <wp:effectExtent l="0" t="0" r="0" b="0"/>
              <wp:wrapSquare wrapText="bothSides" distT="45720" distB="45720" distL="114300" distR="114300"/>
              <wp:docPr id="6" name=""/>
              <wp:cNvGraphicFramePr/>
              <a:graphic xmlns:a="http://schemas.openxmlformats.org/drawingml/2006/main">
                <a:graphicData uri="http://schemas.microsoft.com/office/word/2010/wordprocessingShape">
                  <wps:wsp>
                    <wps:cNvSpPr/>
                    <wps:spPr>
                      <a:xfrm>
                        <a:off x="4483988" y="3471073"/>
                        <a:ext cx="1724025"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1A54C8">
                          <w:pPr>
                            <w:jc w:val="right"/>
                            <w:textDirection w:val="btLr"/>
                          </w:pPr>
                        </w:p>
                      </w:txbxContent>
                    </wps:txbx>
                    <wps:bodyPr spcFirstLastPara="1" wrap="square" lIns="91425" tIns="45700" rIns="91425" bIns="45700" anchor="t" anchorCtr="0">
                      <a:noAutofit/>
                    </wps:bodyPr>
                  </wps:wsp>
                </a:graphicData>
              </a:graphic>
            </wp:anchor>
          </w:drawing>
        </mc:Choice>
        <mc:Fallback>
          <w:pict>
            <v:rect id="_x0000_s1032" style="position:absolute;left:0;text-align:left;margin-left:382pt;margin-top:3.6pt;width:136.5pt;height:49.4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ALQIAAG0EAAAOAAAAZHJzL2Uyb0RvYy54bWysVNuO0zAQfUfiHyy/0yRteouartCWIqQV&#10;rLTwAVPHaSz5hu027d8zdsJuFx5AiDy4M/H0zJkzM9ncXZQkZ+68MLqmxSSnhGtmGqGPNf32df9u&#10;RYkPoBuQRvOaXrmnd9u3bza9rfjUdEY23BEE0b7qbU27EGyVZZ51XIGfGMs1XrbGKQjoumPWOOgR&#10;XclsmueLrDeusc4w7j2+3Q2XdJvw25az8KVtPQ9E1hS5hXS6dB7imW03UB0d2E6wkQb8AwsFQmPS&#10;Z6gdBCAnJ36DUoI5400bJsyozLStYDzVgNUU+S/VPHVgeaoFxfH2WSb//2DZ5/OjI6Kp6YISDQpb&#10;FDXpra/w6sk+utHzaMYCL61T8Repk0tNy3I1W6+wydeazsplkS9ng6b8EgjDgGI5LfPpnBKGEYti&#10;uZrPY0D2gmSdDx+5USQaNXXYsyQlnB98GEJ/hsTE3kjR7IWUyXHHw7105AzY3316RvRXYVKTvqbr&#10;eeIBOGathICUlMXCvT6mfK/+4f8OOBLbge8GAglhKF+JgHMtharpKo/P8Lrj0HzQDQlXi0prXAka&#10;mXlFieS4QGhgxVAFEPLPcSii1Khl7NbQn2iFy+EydnTs3cE0V+yyt2wvkPAD+PAIDue8wOw4+5j3&#10;+wkccpGfNA7XuiijUiE55XyJ7Im7vTnc3oBmncGVQkEH8z6kBYt1aPP+FEwrUh8juYHKyBlnOk3C&#10;uH9xaW79FPXyldj+AAAA//8DAFBLAwQUAAYACAAAACEA7J+rwt0AAAAKAQAADwAAAGRycy9kb3du&#10;cmV2LnhtbEyPQU/DMAyF70j8h8hI3FjKQN3UNZ0Q0jghAQWJq9dkbUXiVEm6dfv1uCe4PftZz98r&#10;t5Oz4mhC7D0puF9kIAw1XvfUKvj63N2tQcSEpNF6MgrOJsK2ur4qsdD+RB/mWKdWcAjFAhV0KQ2F&#10;lLHpjMO48IMh9g4+OEw8hlbqgCcOd1YusyyXDnviDx0O5rkzzU89OgX2JXy/2vcRD/Xlsju/xabX&#10;ISp1ezM9bUAkM6W/Y5jxGR0qZtr7kXQUVsEqf+QuicUSxOxnDyte7GeVZyCrUv6vUP0CAAD//wMA&#10;UEsBAi0AFAAGAAgAAAAhALaDOJL+AAAA4QEAABMAAAAAAAAAAAAAAAAAAAAAAFtDb250ZW50X1R5&#10;cGVzXS54bWxQSwECLQAUAAYACAAAACEAOP0h/9YAAACUAQAACwAAAAAAAAAAAAAAAAAvAQAAX3Jl&#10;bHMvLnJlbHNQSwECLQAUAAYACAAAACEAFYcvgC0CAABtBAAADgAAAAAAAAAAAAAAAAAuAgAAZHJz&#10;L2Uyb0RvYy54bWxQSwECLQAUAAYACAAAACEA7J+rwt0AAAAKAQAADwAAAAAAAAAAAAAAAACHBAAA&#10;ZHJzL2Rvd25yZXYueG1sUEsFBgAAAAAEAAQA8wAAAJEFAAAAAA==&#10;" strokecolor="white">
              <v:stroke startarrowwidth="narrow" startarrowlength="short" endarrowwidth="narrow" endarrowlength="short"/>
              <v:textbox inset="2.53958mm,1.2694mm,2.53958mm,1.2694mm">
                <w:txbxContent>
                  <w:p w:rsidR="001A54C8" w:rsidRDefault="001A54C8">
                    <w:pPr>
                      <w:jc w:val="right"/>
                      <w:textDirection w:val="btLr"/>
                    </w:pPr>
                  </w:p>
                </w:txbxContent>
              </v:textbox>
              <w10:wrap type="square"/>
            </v:rect>
          </w:pict>
        </mc:Fallback>
      </mc:AlternateContent>
    </w:r>
  </w:p>
  <w:p w:rsidR="001A54C8" w:rsidRDefault="00A25F71">
    <w:pPr>
      <w:pBdr>
        <w:top w:val="nil"/>
        <w:left w:val="nil"/>
        <w:bottom w:val="nil"/>
        <w:right w:val="nil"/>
        <w:between w:val="nil"/>
      </w:pBdr>
      <w:tabs>
        <w:tab w:val="center" w:pos="4536"/>
        <w:tab w:val="right" w:pos="9072"/>
        <w:tab w:val="left" w:pos="1110"/>
      </w:tabs>
      <w:rPr>
        <w:color w:val="000000"/>
      </w:rPr>
    </w:pPr>
    <w:r>
      <w:rPr>
        <w:noProof/>
        <w:lang w:val="en-IN"/>
      </w:rPr>
      <mc:AlternateContent>
        <mc:Choice Requires="wpg">
          <w:drawing>
            <wp:anchor distT="45720" distB="45720" distL="114300" distR="114300" simplePos="0" relativeHeight="251659776" behindDoc="0" locked="0" layoutInCell="1" hidden="0" allowOverlap="1">
              <wp:simplePos x="0" y="0"/>
              <wp:positionH relativeFrom="column">
                <wp:posOffset>2095500</wp:posOffset>
              </wp:positionH>
              <wp:positionV relativeFrom="paragraph">
                <wp:posOffset>337820</wp:posOffset>
              </wp:positionV>
              <wp:extent cx="1600200" cy="200025"/>
              <wp:effectExtent l="0" t="0" r="0" b="0"/>
              <wp:wrapSquare wrapText="bothSides" distT="45720" distB="45720" distL="114300" distR="114300"/>
              <wp:docPr id="4" name=""/>
              <wp:cNvGraphicFramePr/>
              <a:graphic xmlns:a="http://schemas.openxmlformats.org/drawingml/2006/main">
                <a:graphicData uri="http://schemas.microsoft.com/office/word/2010/wordprocessingShape">
                  <wps:wsp>
                    <wps:cNvSpPr/>
                    <wps:spPr>
                      <a:xfrm>
                        <a:off x="4550663" y="3684750"/>
                        <a:ext cx="1590675" cy="1905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A25F71">
                          <w:pPr>
                            <w:textDirection w:val="btLr"/>
                          </w:pPr>
                          <w:r>
                            <w:rPr>
                              <w:color w:val="000000"/>
                              <w:sz w:val="14"/>
                            </w:rPr>
                            <w:t>Revision number: 01_0911_2021</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600200" cy="20002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C8" w:rsidRDefault="001A54C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5F71">
      <w:r>
        <w:separator/>
      </w:r>
    </w:p>
  </w:footnote>
  <w:footnote w:type="continuationSeparator" w:id="0">
    <w:p w:rsidR="00000000" w:rsidRDefault="00A25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C8" w:rsidRDefault="00A25F71">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3.4pt;height:319.5pt;z-index:-25165363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C8" w:rsidRDefault="00A25F71">
    <w:pPr>
      <w:pBdr>
        <w:top w:val="nil"/>
        <w:left w:val="nil"/>
        <w:bottom w:val="nil"/>
        <w:right w:val="nil"/>
        <w:between w:val="nil"/>
      </w:pBdr>
      <w:tabs>
        <w:tab w:val="center" w:pos="4536"/>
        <w:tab w:val="right" w:pos="9072"/>
      </w:tabs>
      <w:rPr>
        <w:color w:val="000000"/>
      </w:rPr>
    </w:pPr>
    <w:r>
      <w:rPr>
        <w:color w:val="000000"/>
      </w:rPr>
      <w:t xml:space="preserve">                                                                                                                                                   </w:t>
    </w:r>
    <w:r>
      <w:rPr>
        <w:noProof/>
        <w:lang w:val="en-IN"/>
      </w:rPr>
      <mc:AlternateContent>
        <mc:Choice Requires="wpg">
          <w:drawing>
            <wp:anchor distT="45720" distB="45720" distL="114300" distR="114300" simplePos="0" relativeHeight="251652608" behindDoc="0" locked="0" layoutInCell="1" hidden="0" allowOverlap="1">
              <wp:simplePos x="0" y="0"/>
              <wp:positionH relativeFrom="column">
                <wp:posOffset>-812799</wp:posOffset>
              </wp:positionH>
              <wp:positionV relativeFrom="paragraph">
                <wp:posOffset>109220</wp:posOffset>
              </wp:positionV>
              <wp:extent cx="2289810" cy="1035640"/>
              <wp:effectExtent l="0" t="0" r="0" b="0"/>
              <wp:wrapSquare wrapText="bothSides" distT="45720" distB="45720" distL="114300" distR="114300"/>
              <wp:docPr id="7" name=""/>
              <wp:cNvGraphicFramePr/>
              <a:graphic xmlns:a="http://schemas.openxmlformats.org/drawingml/2006/main">
                <a:graphicData uri="http://schemas.microsoft.com/office/word/2010/wordprocessingShape">
                  <wps:wsp>
                    <wps:cNvSpPr/>
                    <wps:spPr>
                      <a:xfrm>
                        <a:off x="4205858" y="3270413"/>
                        <a:ext cx="2280285" cy="10191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A25F71">
                          <w:pPr>
                            <w:textDirection w:val="btLr"/>
                          </w:pPr>
                          <w:r>
                            <w:rPr>
                              <w:color w:val="000000"/>
                              <w:sz w:val="14"/>
                            </w:rPr>
                            <w:t>Bank of China</w:t>
                          </w:r>
                        </w:p>
                        <w:p w:rsidR="001A54C8" w:rsidRDefault="00A25F71">
                          <w:pPr>
                            <w:textDirection w:val="btLr"/>
                          </w:pPr>
                          <w:r>
                            <w:rPr>
                              <w:color w:val="000000"/>
                              <w:sz w:val="14"/>
                            </w:rPr>
                            <w:t>Guangdong Branch</w:t>
                          </w:r>
                        </w:p>
                        <w:p w:rsidR="001A54C8" w:rsidRDefault="00A25F71">
                          <w:pPr>
                            <w:textDirection w:val="btLr"/>
                          </w:pPr>
                          <w:r>
                            <w:rPr>
                              <w:color w:val="000000"/>
                              <w:sz w:val="14"/>
                            </w:rPr>
                            <w:t xml:space="preserve">Guangzhou </w:t>
                          </w:r>
                          <w:proofErr w:type="spellStart"/>
                          <w:r>
                            <w:rPr>
                              <w:color w:val="000000"/>
                              <w:sz w:val="14"/>
                            </w:rPr>
                            <w:t>Panyu</w:t>
                          </w:r>
                          <w:proofErr w:type="spellEnd"/>
                          <w:r>
                            <w:rPr>
                              <w:color w:val="000000"/>
                              <w:sz w:val="14"/>
                            </w:rPr>
                            <w:t xml:space="preserve"> Sub-Branch</w:t>
                          </w:r>
                        </w:p>
                        <w:p w:rsidR="001A54C8" w:rsidRDefault="00A25F71">
                          <w:pPr>
                            <w:textDirection w:val="btLr"/>
                          </w:pPr>
                          <w:r>
                            <w:rPr>
                              <w:color w:val="000000"/>
                              <w:sz w:val="14"/>
                            </w:rPr>
                            <w:t>SWIFT/BIC Code: BKCHCNBJ400</w:t>
                          </w:r>
                        </w:p>
                        <w:p w:rsidR="001A54C8" w:rsidRDefault="00A25F71">
                          <w:pPr>
                            <w:textDirection w:val="btLr"/>
                          </w:pPr>
                          <w:r>
                            <w:rPr>
                              <w:color w:val="000000"/>
                              <w:sz w:val="14"/>
                            </w:rPr>
                            <w:t>Account number: 658775199021</w:t>
                          </w:r>
                        </w:p>
                        <w:p w:rsidR="001A54C8" w:rsidRDefault="00A25F71">
                          <w:pPr>
                            <w:textDirection w:val="btLr"/>
                          </w:pPr>
                          <w:r>
                            <w:rPr>
                              <w:color w:val="000000"/>
                              <w:sz w:val="14"/>
                            </w:rPr>
                            <w:t>Account type: CNY / USD</w:t>
                          </w:r>
                        </w:p>
                        <w:p w:rsidR="001A54C8" w:rsidRDefault="00A25F71">
                          <w:pPr>
                            <w:textDirection w:val="btLr"/>
                          </w:pPr>
                          <w:r>
                            <w:rPr>
                              <w:color w:val="000000"/>
                              <w:sz w:val="14"/>
                            </w:rPr>
                            <w:t xml:space="preserve">Beneficiary: Guangzhou </w:t>
                          </w:r>
                          <w:proofErr w:type="spellStart"/>
                          <w:r>
                            <w:rPr>
                              <w:color w:val="000000"/>
                              <w:sz w:val="14"/>
                            </w:rPr>
                            <w:t>Gliszen</w:t>
                          </w:r>
                          <w:proofErr w:type="spellEnd"/>
                          <w:r>
                            <w:rPr>
                              <w:color w:val="000000"/>
                              <w:sz w:val="14"/>
                            </w:rPr>
                            <w:t xml:space="preserve"> Technology Co., Ltd</w:t>
                          </w:r>
                        </w:p>
                        <w:p w:rsidR="001A54C8" w:rsidRDefault="001A54C8">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289810" cy="1035640"/>
                      </a:xfrm>
                      <a:prstGeom prst="rect"/>
                      <a:ln/>
                    </pic:spPr>
                  </pic:pic>
                </a:graphicData>
              </a:graphic>
            </wp:anchor>
          </w:drawing>
        </mc:Fallback>
      </mc:AlternateContent>
    </w:r>
    <w:r>
      <w:rPr>
        <w:noProof/>
        <w:lang w:val="en-IN"/>
      </w:rPr>
      <mc:AlternateContent>
        <mc:Choice Requires="wpg">
          <w:drawing>
            <wp:anchor distT="45720" distB="45720" distL="114300" distR="114300" simplePos="0" relativeHeight="251653632" behindDoc="0" locked="0" layoutInCell="1" hidden="0" allowOverlap="1">
              <wp:simplePos x="0" y="0"/>
              <wp:positionH relativeFrom="column">
                <wp:posOffset>4279900</wp:posOffset>
              </wp:positionH>
              <wp:positionV relativeFrom="paragraph">
                <wp:posOffset>109220</wp:posOffset>
              </wp:positionV>
              <wp:extent cx="2289810" cy="107632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4205858" y="3246600"/>
                        <a:ext cx="2280285" cy="1066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A54C8" w:rsidRDefault="00A25F71">
                          <w:pPr>
                            <w:jc w:val="right"/>
                            <w:textDirection w:val="btLr"/>
                          </w:pPr>
                          <w:r>
                            <w:rPr>
                              <w:color w:val="000000"/>
                              <w:sz w:val="14"/>
                            </w:rPr>
                            <w:t xml:space="preserve">China branch </w:t>
                          </w:r>
                        </w:p>
                        <w:p w:rsidR="001A54C8" w:rsidRDefault="00A25F71">
                          <w:pPr>
                            <w:jc w:val="right"/>
                            <w:textDirection w:val="btLr"/>
                          </w:pPr>
                          <w:r>
                            <w:rPr>
                              <w:color w:val="000000"/>
                              <w:sz w:val="14"/>
                            </w:rPr>
                            <w:t xml:space="preserve">Guangzhou </w:t>
                          </w:r>
                          <w:proofErr w:type="spellStart"/>
                          <w:r>
                            <w:rPr>
                              <w:color w:val="000000"/>
                              <w:sz w:val="14"/>
                            </w:rPr>
                            <w:t>Gliszen</w:t>
                          </w:r>
                          <w:proofErr w:type="spellEnd"/>
                          <w:r>
                            <w:rPr>
                              <w:color w:val="000000"/>
                              <w:sz w:val="14"/>
                            </w:rPr>
                            <w:t xml:space="preserve"> Technology Co., Ltd</w:t>
                          </w:r>
                        </w:p>
                        <w:p w:rsidR="001A54C8" w:rsidRDefault="00A25F71">
                          <w:pPr>
                            <w:jc w:val="right"/>
                            <w:textDirection w:val="btLr"/>
                          </w:pPr>
                          <w:r>
                            <w:rPr>
                              <w:color w:val="000000"/>
                              <w:sz w:val="14"/>
                            </w:rPr>
                            <w:t xml:space="preserve">1609, Building 3, No. 288, South </w:t>
                          </w:r>
                          <w:proofErr w:type="spellStart"/>
                          <w:r>
                            <w:rPr>
                              <w:color w:val="000000"/>
                              <w:sz w:val="14"/>
                            </w:rPr>
                            <w:t>Shixing</w:t>
                          </w:r>
                          <w:proofErr w:type="spellEnd"/>
                          <w:r>
                            <w:rPr>
                              <w:color w:val="000000"/>
                              <w:sz w:val="14"/>
                            </w:rPr>
                            <w:t xml:space="preserve"> </w:t>
                          </w:r>
                          <w:proofErr w:type="spellStart"/>
                          <w:r>
                            <w:rPr>
                              <w:color w:val="000000"/>
                              <w:sz w:val="14"/>
                            </w:rPr>
                            <w:t>Dadao</w:t>
                          </w:r>
                          <w:proofErr w:type="spellEnd"/>
                          <w:r>
                            <w:rPr>
                              <w:color w:val="000000"/>
                              <w:sz w:val="14"/>
                            </w:rPr>
                            <w:t xml:space="preserve"> Road, </w:t>
                          </w:r>
                          <w:proofErr w:type="spellStart"/>
                          <w:r>
                            <w:rPr>
                              <w:color w:val="000000"/>
                              <w:sz w:val="14"/>
                            </w:rPr>
                            <w:t>Shibi</w:t>
                          </w:r>
                          <w:proofErr w:type="spellEnd"/>
                          <w:r>
                            <w:rPr>
                              <w:color w:val="000000"/>
                              <w:sz w:val="14"/>
                            </w:rPr>
                            <w:t xml:space="preserve"> Street, </w:t>
                          </w:r>
                          <w:proofErr w:type="spellStart"/>
                          <w:r>
                            <w:rPr>
                              <w:color w:val="000000"/>
                              <w:sz w:val="14"/>
                            </w:rPr>
                            <w:t>Panyu</w:t>
                          </w:r>
                          <w:proofErr w:type="spellEnd"/>
                          <w:r>
                            <w:rPr>
                              <w:color w:val="000000"/>
                              <w:sz w:val="14"/>
                            </w:rPr>
                            <w:t xml:space="preserve"> District, Guangzhou City, Guangdong, 511495 China</w:t>
                          </w:r>
                        </w:p>
                        <w:p w:rsidR="001A54C8" w:rsidRDefault="001A54C8">
                          <w:pPr>
                            <w:jc w:val="right"/>
                            <w:textDirection w:val="btLr"/>
                          </w:pPr>
                        </w:p>
                        <w:p w:rsidR="001A54C8" w:rsidRDefault="00A25F71">
                          <w:pPr>
                            <w:jc w:val="right"/>
                            <w:textDirection w:val="btLr"/>
                          </w:pPr>
                          <w:r>
                            <w:rPr>
                              <w:color w:val="000000"/>
                              <w:sz w:val="14"/>
                            </w:rPr>
                            <w:t>Registered at the Guangdong</w:t>
                          </w:r>
                        </w:p>
                        <w:p w:rsidR="001A54C8" w:rsidRDefault="00A25F71">
                          <w:pPr>
                            <w:jc w:val="right"/>
                            <w:textDirection w:val="btLr"/>
                          </w:pPr>
                          <w:r>
                            <w:rPr>
                              <w:color w:val="000000"/>
                              <w:sz w:val="14"/>
                            </w:rPr>
                            <w:t>Provincial Government of P.R. China          Registration no: 91440101MA9Y5WUU5G</w:t>
                          </w:r>
                        </w:p>
                        <w:p w:rsidR="001A54C8" w:rsidRDefault="001A54C8">
                          <w:pPr>
                            <w:jc w:val="right"/>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1A54C8" w:rsidRDefault="00A25F71">
    <w:pPr>
      <w:pBdr>
        <w:top w:val="nil"/>
        <w:left w:val="nil"/>
        <w:bottom w:val="nil"/>
        <w:right w:val="nil"/>
        <w:between w:val="nil"/>
      </w:pBdr>
      <w:tabs>
        <w:tab w:val="center" w:pos="4536"/>
        <w:tab w:val="right" w:pos="9072"/>
      </w:tabs>
      <w:jc w:val="center"/>
      <w:rPr>
        <w:color w:val="000000"/>
        <w:sz w:val="4"/>
        <w:szCs w:val="4"/>
      </w:rPr>
    </w:pPr>
    <w:r>
      <w:rPr>
        <w:noProof/>
        <w:color w:val="000000"/>
        <w:sz w:val="4"/>
        <w:szCs w:val="4"/>
        <w:lang w:val="en-IN"/>
      </w:rPr>
      <w:drawing>
        <wp:inline distT="0" distB="0" distL="0" distR="0">
          <wp:extent cx="1737360" cy="106108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37360" cy="1061085"/>
                  </a:xfrm>
                  <a:prstGeom prst="rect">
                    <a:avLst/>
                  </a:prstGeom>
                  <a:ln/>
                </pic:spPr>
              </pic:pic>
            </a:graphicData>
          </a:graphic>
        </wp:inline>
      </w:drawing>
    </w:r>
  </w:p>
  <w:p w:rsidR="001A54C8" w:rsidRDefault="001A54C8">
    <w:pPr>
      <w:pBdr>
        <w:top w:val="nil"/>
        <w:left w:val="nil"/>
        <w:bottom w:val="nil"/>
        <w:right w:val="nil"/>
        <w:between w:val="nil"/>
      </w:pBdr>
      <w:tabs>
        <w:tab w:val="center" w:pos="4536"/>
        <w:tab w:val="right" w:pos="9072"/>
      </w:tabs>
      <w:jc w:val="center"/>
      <w:rPr>
        <w:color w:val="000000"/>
        <w:sz w:val="4"/>
        <w:szCs w:val="4"/>
      </w:rPr>
    </w:pPr>
  </w:p>
  <w:p w:rsidR="001A54C8" w:rsidRDefault="001A54C8">
    <w:pPr>
      <w:pBdr>
        <w:top w:val="nil"/>
        <w:left w:val="nil"/>
        <w:bottom w:val="nil"/>
        <w:right w:val="nil"/>
        <w:between w:val="nil"/>
      </w:pBdr>
      <w:tabs>
        <w:tab w:val="center" w:pos="4536"/>
        <w:tab w:val="right" w:pos="9072"/>
      </w:tabs>
      <w:jc w:val="center"/>
      <w:rPr>
        <w:color w:val="000000"/>
        <w:sz w:val="4"/>
        <w:szCs w:val="4"/>
      </w:rPr>
    </w:pPr>
  </w:p>
  <w:p w:rsidR="001A54C8" w:rsidRDefault="001A54C8">
    <w:pPr>
      <w:pBdr>
        <w:top w:val="nil"/>
        <w:left w:val="nil"/>
        <w:bottom w:val="nil"/>
        <w:right w:val="nil"/>
        <w:between w:val="nil"/>
      </w:pBdr>
      <w:tabs>
        <w:tab w:val="center" w:pos="4536"/>
        <w:tab w:val="right" w:pos="9072"/>
      </w:tabs>
      <w:jc w:val="center"/>
      <w:rPr>
        <w:color w:val="000000"/>
        <w:sz w:val="4"/>
        <w:szCs w:val="4"/>
      </w:rPr>
    </w:pPr>
  </w:p>
  <w:p w:rsidR="001A54C8" w:rsidRDefault="00A25F71">
    <w:pPr>
      <w:pBdr>
        <w:top w:val="nil"/>
        <w:left w:val="nil"/>
        <w:bottom w:val="nil"/>
        <w:right w:val="nil"/>
        <w:between w:val="nil"/>
      </w:pBdr>
      <w:tabs>
        <w:tab w:val="center" w:pos="4536"/>
        <w:tab w:val="right" w:pos="9072"/>
      </w:tabs>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0;margin-top:0;width:466pt;height:382.15pt;z-index:-251655680;mso-position-horizontal:center;mso-position-horizontal-relative:margin;mso-position-vertical:center;mso-position-vertical-relative:margin">
          <v:imagedata r:id="rId4" o:title="imag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C8" w:rsidRDefault="00A25F71">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3.4pt;height:319.5pt;z-index:-25165465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C0A"/>
    <w:multiLevelType w:val="multilevel"/>
    <w:tmpl w:val="F1B4055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nsid w:val="0568188D"/>
    <w:multiLevelType w:val="multilevel"/>
    <w:tmpl w:val="FAD6A4E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nsid w:val="064F2BE7"/>
    <w:multiLevelType w:val="multilevel"/>
    <w:tmpl w:val="E0D62002"/>
    <w:lvl w:ilvl="0">
      <w:start w:val="4"/>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nsid w:val="1098522A"/>
    <w:multiLevelType w:val="multilevel"/>
    <w:tmpl w:val="D76612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4951F7"/>
    <w:multiLevelType w:val="multilevel"/>
    <w:tmpl w:val="8472802C"/>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21336C55"/>
    <w:multiLevelType w:val="multilevel"/>
    <w:tmpl w:val="87204A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91797"/>
    <w:multiLevelType w:val="multilevel"/>
    <w:tmpl w:val="76E6F1E0"/>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537D2311"/>
    <w:multiLevelType w:val="multilevel"/>
    <w:tmpl w:val="14263DCC"/>
    <w:lvl w:ilvl="0">
      <w:start w:val="5"/>
      <w:numFmt w:val="upp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3646E3"/>
    <w:multiLevelType w:val="multilevel"/>
    <w:tmpl w:val="8452B6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1B4B8C"/>
    <w:multiLevelType w:val="multilevel"/>
    <w:tmpl w:val="EBFA59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9526F3"/>
    <w:multiLevelType w:val="multilevel"/>
    <w:tmpl w:val="DA2410A0"/>
    <w:lvl w:ilvl="0">
      <w:start w:val="1"/>
      <w:numFmt w:val="upperLetter"/>
      <w:lvlText w:val="%1."/>
      <w:lvlJc w:val="left"/>
      <w:pPr>
        <w:ind w:left="1146" w:hanging="360"/>
      </w:pPr>
    </w:lvl>
    <w:lvl w:ilvl="1">
      <w:start w:val="1"/>
      <w:numFmt w:val="upperLetter"/>
      <w:lvlText w:val="%2."/>
      <w:lvlJc w:val="left"/>
      <w:pPr>
        <w:ind w:left="78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nsid w:val="6CE61201"/>
    <w:multiLevelType w:val="multilevel"/>
    <w:tmpl w:val="B96298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3D5C10"/>
    <w:multiLevelType w:val="multilevel"/>
    <w:tmpl w:val="158872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8"/>
  </w:num>
  <w:num w:numId="4">
    <w:abstractNumId w:val="10"/>
  </w:num>
  <w:num w:numId="5">
    <w:abstractNumId w:val="2"/>
  </w:num>
  <w:num w:numId="6">
    <w:abstractNumId w:val="6"/>
  </w:num>
  <w:num w:numId="7">
    <w:abstractNumId w:val="12"/>
  </w:num>
  <w:num w:numId="8">
    <w:abstractNumId w:val="4"/>
  </w:num>
  <w:num w:numId="9">
    <w:abstractNumId w:val="9"/>
  </w:num>
  <w:num w:numId="10">
    <w:abstractNumId w:val="11"/>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1A54C8"/>
    <w:rsid w:val="001A54C8"/>
    <w:rsid w:val="008A27E3"/>
    <w:rsid w:val="00A25F7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27E3"/>
    <w:rPr>
      <w:rFonts w:ascii="Tahoma" w:hAnsi="Tahoma" w:cs="Tahoma"/>
      <w:sz w:val="16"/>
      <w:szCs w:val="16"/>
    </w:rPr>
  </w:style>
  <w:style w:type="character" w:customStyle="1" w:styleId="BalloonTextChar">
    <w:name w:val="Balloon Text Char"/>
    <w:basedOn w:val="DefaultParagraphFont"/>
    <w:link w:val="BalloonText"/>
    <w:uiPriority w:val="99"/>
    <w:semiHidden/>
    <w:rsid w:val="008A2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27E3"/>
    <w:rPr>
      <w:rFonts w:ascii="Tahoma" w:hAnsi="Tahoma" w:cs="Tahoma"/>
      <w:sz w:val="16"/>
      <w:szCs w:val="16"/>
    </w:rPr>
  </w:style>
  <w:style w:type="character" w:customStyle="1" w:styleId="BalloonTextChar">
    <w:name w:val="Balloon Text Char"/>
    <w:basedOn w:val="DefaultParagraphFont"/>
    <w:link w:val="BalloonText"/>
    <w:uiPriority w:val="99"/>
    <w:semiHidden/>
    <w:rsid w:val="008A2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shipper@gliszen.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hipper@gliszen.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ipper@gliszen.com" TargetMode="External"/><Relationship Id="rId5" Type="http://schemas.openxmlformats.org/officeDocument/2006/relationships/webSettings" Target="webSettings.xml"/><Relationship Id="rId15" Type="http://schemas.openxmlformats.org/officeDocument/2006/relationships/hyperlink" Target="mailto:shipper@gliszen.com"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shipper@gliszen.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6"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9.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2024-12-31T11:43:00Z</dcterms:created>
  <dcterms:modified xsi:type="dcterms:W3CDTF">2024-12-31T12:07:00Z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